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13335" distB="13335" distL="13335" distR="13335" simplePos="0" locked="0" layoutInCell="0" allowOverlap="1" relativeHeight="2" wp14:anchorId="74081671">
                <wp:simplePos x="0" y="0"/>
                <wp:positionH relativeFrom="margin">
                  <wp:posOffset>-701675</wp:posOffset>
                </wp:positionH>
                <wp:positionV relativeFrom="paragraph">
                  <wp:posOffset>-190500</wp:posOffset>
                </wp:positionV>
                <wp:extent cx="7193280" cy="1576070"/>
                <wp:effectExtent l="13335" t="13335" r="13335" b="13335"/>
                <wp:wrapNone/>
                <wp:docPr id="1" name="Rounded 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160" cy="157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142"/>
                              <w:jc w:val="center"/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position w:val="0"/>
                                <w:sz w:val="32"/>
                                <w:sz w:val="32"/>
                                <w:szCs w:val="32"/>
                                <w:vertAlign w:val="baseline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:vertAlign w:val="superscript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National Conference on Mathematics and Applications « NCMA’2025 »,</w:t>
                            </w:r>
                          </w:p>
                          <w:p>
                            <w:pPr>
                              <w:pStyle w:val="FrameContents"/>
                              <w:ind w:left="142"/>
                              <w:jc w:val="center"/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Adrar</w:t>
                            </w:r>
                          </w:p>
                          <w:p>
                            <w:pPr>
                              <w:pStyle w:val="FrameContents"/>
                              <w:ind w:left="142"/>
                              <w:jc w:val="center"/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04-05 Novembre 2025.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cs="" w:asciiTheme="majorBidi" w:cstheme="majorBidi" w:hAnsiTheme="majorBidi"/>
                                <w:bCs/>
                                <w:color w:themeColor="text1" w:val="000000"/>
                                <w:sz w:val="28"/>
                                <w:szCs w:val="28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4295775</wp:posOffset>
            </wp:positionH>
            <wp:positionV relativeFrom="paragraph">
              <wp:posOffset>2540</wp:posOffset>
            </wp:positionV>
            <wp:extent cx="1811655" cy="65151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-166370</wp:posOffset>
            </wp:positionH>
            <wp:positionV relativeFrom="paragraph">
              <wp:posOffset>-53975</wp:posOffset>
            </wp:positionV>
            <wp:extent cx="1769745" cy="68961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111" w:leader="none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ind w:hanging="4536" w:left="4536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Nom :                            </w:t>
      </w:r>
      <w:sdt>
        <w:sdtPr>
          <w:placeholder>
            <w:docPart w:val="71307F1E9FB84DF0B7CF7130654216D1"/>
          </w:placeholder>
          <w:id w:val="-1164157769"/>
          <w:lock w:val="sdtLocked"/>
          <w:text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ind w:hanging="4536"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Prénom :                      </w:t>
      </w:r>
      <w:sdt>
        <w:sdtPr>
          <w:placeholder>
            <w:docPart w:val="DAA91141135D48E595283CD6B0195A58"/>
          </w:placeholder>
          <w:id w:val="670072733"/>
          <w:lock w:val="sdtLocked"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ind w:hanging="4536" w:left="4536"/>
        <w:rPr>
          <w:b/>
          <w:bCs/>
          <w:color w:themeColor="accent1" w:val="4F81BD"/>
          <w:sz w:val="28"/>
          <w:szCs w:val="28"/>
        </w:rPr>
      </w:pPr>
      <w:r>
        <w:rPr>
          <w:b/>
          <w:bCs/>
          <w:sz w:val="28"/>
          <w:szCs w:val="28"/>
        </w:rPr>
        <w:t xml:space="preserve">Email:                           </w:t>
      </w:r>
      <w:sdt>
        <w:sdtPr>
          <w:placeholder>
            <w:docPart w:val="F9F71D5E13AF459794D861A764439BBD"/>
          </w:placeholder>
          <w:id w:val="-38516127"/>
          <w:lock w:val="sdtLocked"/>
          <w:showingPlcHdr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ind w:hanging="4536" w:left="4536"/>
        <w:rPr>
          <w:b/>
          <w:bCs/>
          <w:color w:themeColor="accent1" w:val="4F81BD"/>
          <w:sz w:val="28"/>
          <w:szCs w:val="28"/>
        </w:rPr>
      </w:pPr>
      <w:r>
        <w:rPr>
          <w:b/>
          <w:bCs/>
          <w:sz w:val="28"/>
          <w:szCs w:val="28"/>
        </w:rPr>
        <w:t xml:space="preserve">Adresse :                     </w:t>
      </w:r>
      <w:sdt>
        <w:sdtPr>
          <w:placeholder>
            <w:docPart w:val="2026A3553A104B2FB89EFF48BF0E250D"/>
          </w:placeholder>
          <w:id w:val="1600992491"/>
          <w:lock w:val="sdtLocked"/>
          <w:showingPlcHdr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accent1" w:val="4F81BD"/>
          <w:sz w:val="28"/>
          <w:szCs w:val="28"/>
        </w:rPr>
      </w:pPr>
      <w:r>
        <w:rPr>
          <w:b/>
          <w:bCs/>
          <w:sz w:val="28"/>
          <w:szCs w:val="28"/>
        </w:rPr>
        <w:t xml:space="preserve">Etablissement :          </w:t>
      </w:r>
      <w:sdt>
        <w:sdtPr>
          <w:placeholder>
            <w:docPart w:val="73F7029B22A349EAA4E4BD7CB3714B23"/>
          </w:placeholder>
          <w:id w:val="-646504790"/>
          <w:lock w:val="sdtLocked"/>
          <w:showingPlcHdr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ind w:hanging="4536" w:left="4536"/>
        <w:rPr>
          <w:b/>
          <w:bCs/>
          <w:color w:themeColor="accent1" w:val="4F81BD"/>
          <w:sz w:val="28"/>
          <w:szCs w:val="28"/>
        </w:rPr>
      </w:pPr>
      <w:r>
        <w:rPr>
          <w:b/>
          <w:bCs/>
          <w:sz w:val="28"/>
          <w:szCs w:val="28"/>
        </w:rPr>
        <w:t xml:space="preserve">Téléphone :                 </w:t>
      </w:r>
      <w:sdt>
        <w:sdtPr>
          <w:placeholder>
            <w:docPart w:val="EC23C3320CBD49FEAFD55147D43B73C6"/>
          </w:placeholder>
          <w:id w:val="335735866"/>
          <w:showingPlcHdr/>
        </w:sdtPr>
        <w:sdtContent>
          <w:r>
            <w:rPr>
              <w:b/>
              <w:bCs/>
              <w:sz w:val="28"/>
              <w:szCs w:val="28"/>
            </w:rPr>
          </w:r>
          <w:r>
            <w:rPr>
              <w:rStyle w:val="PlaceholderText"/>
              <w:color w:themeColor="accent1" w:val="4F81BD"/>
              <w:sz w:val="28"/>
              <w:szCs w:val="28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  <w:u w:val="single"/>
        </w:rPr>
        <w:t xml:space="preserve">Type de </w:t>
      </w:r>
      <w:r>
        <w:rPr>
          <w:b/>
          <w:bCs/>
          <w:color w:themeColor="text1" w:val="000000"/>
          <w:sz w:val="28"/>
          <w:szCs w:val="28"/>
          <w:u w:val="single"/>
        </w:rPr>
        <w:t>la participation</w:t>
      </w:r>
      <w:r>
        <w:rPr>
          <w:b/>
          <w:bCs/>
          <w:color w:themeColor="text1" w:val="000000"/>
          <w:sz w:val="28"/>
          <w:szCs w:val="28"/>
        </w:rPr>
        <w:t> 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 xml:space="preserve">                              </w:t>
      </w:r>
      <w:r>
        <w:rPr>
          <w:b/>
          <w:bCs/>
          <w:color w:themeColor="text2" w:val="1F497D"/>
          <w:sz w:val="28"/>
          <w:szCs w:val="28"/>
        </w:rPr>
        <w:t>Présentielle</w:t>
      </w:r>
      <w:r>
        <w:rPr>
          <w:b/>
          <w:bCs/>
          <w:color w:themeColor="text1" w:val="000000"/>
          <w:sz w:val="28"/>
          <w:szCs w:val="28"/>
        </w:rPr>
        <w:t xml:space="preserve"> </w:t>
      </w:r>
      <w:sdt>
        <w:sdtPr>
          <w:id w:val="-144328907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1" w:val="000000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  <w:r>
        <w:rPr>
          <w:b/>
          <w:bCs/>
          <w:color w:themeColor="text2" w:val="1F497D"/>
          <w:sz w:val="28"/>
          <w:szCs w:val="28"/>
        </w:rPr>
        <w:t xml:space="preserve">                                      En ligne    </w:t>
      </w:r>
      <w:sdt>
        <w:sdtPr>
          <w:id w:val="90580875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Si la participation est en présentielle, que choisissez-vous pour  le type de la communication?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 xml:space="preserve">                                      </w:t>
      </w:r>
      <w:r>
        <w:rPr>
          <w:b/>
          <w:bCs/>
          <w:color w:themeColor="text2" w:val="1F497D"/>
          <w:sz w:val="28"/>
          <w:szCs w:val="28"/>
        </w:rPr>
        <w:t>Orale</w:t>
      </w:r>
      <w:r>
        <w:rPr>
          <w:b/>
          <w:bCs/>
          <w:color w:themeColor="text1" w:val="000000"/>
          <w:sz w:val="28"/>
          <w:szCs w:val="28"/>
        </w:rPr>
        <w:t xml:space="preserve"> </w:t>
      </w:r>
      <w:sdt>
        <w:sdtPr>
          <w:id w:val="-144328907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1" w:val="000000"/>
              <w:sz w:val="28"/>
              <w:szCs w:val="28"/>
            </w:rPr>
          </w:r>
          <w:r>
            <w:rPr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  <w:r>
        <w:rPr>
          <w:b/>
          <w:bCs/>
          <w:color w:themeColor="text2" w:val="1F497D"/>
          <w:sz w:val="28"/>
          <w:szCs w:val="28"/>
        </w:rPr>
        <w:t xml:space="preserve">                                      </w:t>
      </w:r>
      <w:r>
        <w:rPr>
          <w:b/>
          <w:bCs/>
          <w:color w:themeColor="text2" w:val="1F497D"/>
          <w:sz w:val="28"/>
          <w:szCs w:val="28"/>
        </w:rPr>
        <w:t xml:space="preserve">Affiche    </w:t>
      </w:r>
      <w:sdt>
        <w:sdtPr>
          <w:id w:val="90580875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 xml:space="preserve">Thèmes de </w:t>
      </w:r>
      <w:r>
        <w:rPr>
          <w:b/>
          <w:bCs/>
          <w:color w:themeColor="text1" w:val="000000"/>
          <w:sz w:val="28"/>
          <w:szCs w:val="28"/>
          <w:u w:val="single"/>
        </w:rPr>
        <w:t>la conférence</w:t>
      </w:r>
      <w:r>
        <w:rPr>
          <w:b/>
          <w:bCs/>
          <w:color w:themeColor="text1" w:val="000000"/>
          <w:sz w:val="28"/>
          <w:szCs w:val="28"/>
          <w:u w:val="single"/>
        </w:rPr>
        <w:t>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 xml:space="preserve">Mathemtical analysis and applications                                              </w:t>
      </w:r>
      <w:sdt>
        <w:sdtPr>
          <w:id w:val="1011409067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b/>
              <w:bCs/>
              <w:color w:themeColor="text2" w:val="1F497D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 xml:space="preserve">Probability and statistics                                                                       </w:t>
      </w:r>
      <w:sdt>
        <w:sdtPr>
          <w:id w:val="-404838917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b/>
              <w:bCs/>
              <w:color w:themeColor="text2" w:val="1F497D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 xml:space="preserve">Numeical analysis and its applications                                              </w:t>
      </w:r>
      <w:sdt>
        <w:sdtPr>
          <w:id w:val="-3558871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>Geometry and algebra</w:t>
      </w:r>
      <w:r>
        <w:rPr>
          <w:rFonts w:eastAsia="MS Gothic" w:ascii="MS Gothic" w:hAnsi="MS Gothic"/>
          <w:b/>
          <w:bCs/>
          <w:color w:themeColor="text2" w:val="1F497D"/>
          <w:sz w:val="28"/>
          <w:szCs w:val="28"/>
        </w:rPr>
        <w:t xml:space="preserve">                                                                 </w:t>
      </w:r>
      <w:sdt>
        <w:sdtPr>
          <w:id w:val="-35588715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color w:themeColor="text2" w:val="1F497D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Titre de papier 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id w:val="1506709693"/>
          <w:lock w:val="sdtLocked"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Nom et prénom  et adresse du premier auteur 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id w:val="-1818180126"/>
          <w:lock w:val="sdtLocked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Nom et prénom et adresse du deuxième auteur 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id w:val="-596090371"/>
          <w:lock w:val="sdtLocked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Nom et prénom et adresse du troisième auteur 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id w:val="1040399747"/>
          <w:lock w:val="sdtLocked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Résumé de la communication: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alias w:val="Resumé"/>
          <w:tag w:val="Resumé"/>
          <w:id w:val="903493870"/>
          <w:lock w:val="sdtLocked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Mots clés:</w:t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sdt>
        <w:sdtPr>
          <w:alias w:val="Resumé"/>
          <w:tag w:val="Resumé"/>
          <w:id w:val="903493870"/>
          <w:lock w:val="sdtLocked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Cliquez ici pour taper du texte.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Frais de Participation en présentielle: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>Etudiant</w:t>
      </w:r>
      <w:r>
        <w:rPr>
          <w:b/>
          <w:bCs/>
          <w:color w:themeColor="text2" w:val="1F497D"/>
          <w:sz w:val="28"/>
          <w:szCs w:val="28"/>
        </w:rPr>
        <w:t>s</w:t>
      </w:r>
      <w:r>
        <w:rPr>
          <w:b/>
          <w:bCs/>
          <w:color w:themeColor="text2" w:val="1F497D"/>
          <w:sz w:val="28"/>
          <w:szCs w:val="28"/>
        </w:rPr>
        <w:t xml:space="preserve"> 2000 DA                                                     </w:t>
      </w:r>
      <w:sdt>
        <w:sdtPr>
          <w:id w:val="2053488154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  <w:t>☐</w:t>
          </w:r>
        </w:sdtContent>
      </w:sdt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3402" w:leader="none"/>
        </w:tabs>
        <w:bidi w:val="0"/>
        <w:spacing w:lineRule="auto" w:line="259"/>
        <w:jc w:val="left"/>
        <w:rPr>
          <w:b/>
          <w:bCs/>
          <w:color w:themeColor="text2" w:val="1F497D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>Enseignant</w:t>
      </w:r>
      <w:r>
        <w:rPr>
          <w:b/>
          <w:bCs/>
          <w:color w:themeColor="text2" w:val="1F497D"/>
          <w:sz w:val="28"/>
          <w:szCs w:val="28"/>
        </w:rPr>
        <w:t>s</w:t>
      </w:r>
      <w:r>
        <w:rPr>
          <w:b/>
          <w:bCs/>
          <w:color w:themeColor="text2" w:val="1F497D"/>
          <w:sz w:val="28"/>
          <w:szCs w:val="28"/>
        </w:rPr>
        <w:t>-Chercheur</w:t>
      </w:r>
      <w:r>
        <w:rPr>
          <w:b/>
          <w:bCs/>
          <w:color w:themeColor="text2" w:val="1F497D"/>
          <w:sz w:val="28"/>
          <w:szCs w:val="28"/>
        </w:rPr>
        <w:t>s</w:t>
      </w:r>
      <w:r>
        <w:rPr>
          <w:b/>
          <w:bCs/>
          <w:color w:themeColor="text2" w:val="1F497D"/>
          <w:sz w:val="28"/>
          <w:szCs w:val="28"/>
        </w:rPr>
        <w:t xml:space="preserve"> </w:t>
      </w:r>
      <w:r>
        <w:rPr>
          <w:b/>
          <w:bCs/>
          <w:color w:themeColor="text2" w:val="1F497D"/>
          <w:sz w:val="28"/>
          <w:szCs w:val="28"/>
        </w:rPr>
        <w:t>4</w:t>
      </w:r>
      <w:r>
        <w:rPr>
          <w:b/>
          <w:bCs/>
          <w:color w:themeColor="text2" w:val="1F497D"/>
          <w:sz w:val="28"/>
          <w:szCs w:val="28"/>
        </w:rPr>
        <w:t xml:space="preserve">000 DA                          </w:t>
      </w:r>
      <w:sdt>
        <w:sdtPr>
          <w:id w:val="1734281441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b/>
              <w:bCs/>
              <w:color w:themeColor="text2" w:val="1F497D"/>
              <w:sz w:val="28"/>
              <w:szCs w:val="28"/>
            </w:rPr>
            <w:t>☐</w:t>
          </w:r>
        </w:sdtContent>
      </w:sdt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3402" w:leader="none"/>
        </w:tabs>
        <w:bidi w:val="0"/>
        <w:spacing w:lineRule="auto" w:line="259"/>
        <w:ind w:hanging="0" w:left="720"/>
        <w:jc w:val="left"/>
        <w:rPr>
          <w:b/>
          <w:bCs/>
          <w:color w:themeColor="text2" w:val="1F497D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  <w:u w:val="single"/>
        </w:rPr>
      </w:pPr>
      <w:r>
        <w:rPr>
          <w:b/>
          <w:bCs/>
          <w:color w:themeColor="text1" w:val="000000"/>
          <w:sz w:val="28"/>
          <w:szCs w:val="28"/>
          <w:u w:val="single"/>
        </w:rPr>
        <w:t>Frais de Part</w:t>
      </w:r>
      <w:r>
        <w:rPr>
          <w:rFonts w:eastAsia="Calibri" w:cs=""/>
          <w:b/>
          <w:bCs/>
          <w:color w:themeColor="text1" w:val="000000"/>
          <w:kern w:val="0"/>
          <w:sz w:val="28"/>
          <w:szCs w:val="28"/>
          <w:u w:val="single"/>
          <w:lang w:val="fr-FR" w:eastAsia="en-US" w:bidi="ar-SA"/>
        </w:rPr>
        <w:t>icipation en  ligne: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02" w:leader="none"/>
        </w:tabs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2" w:val="1F497D"/>
          <w:sz w:val="28"/>
          <w:szCs w:val="28"/>
        </w:rPr>
        <w:t>Etudiant</w:t>
      </w:r>
      <w:r>
        <w:rPr>
          <w:b/>
          <w:bCs/>
          <w:color w:themeColor="text2" w:val="1F497D"/>
          <w:sz w:val="28"/>
          <w:szCs w:val="28"/>
        </w:rPr>
        <w:t>s</w:t>
      </w:r>
      <w:r>
        <w:rPr>
          <w:b/>
          <w:bCs/>
          <w:color w:themeColor="text2" w:val="1F497D"/>
          <w:sz w:val="28"/>
          <w:szCs w:val="28"/>
        </w:rPr>
        <w:t xml:space="preserve"> </w:t>
      </w:r>
      <w:r>
        <w:rPr>
          <w:b/>
          <w:bCs/>
          <w:color w:themeColor="text2" w:val="1F497D"/>
          <w:sz w:val="28"/>
          <w:szCs w:val="28"/>
        </w:rPr>
        <w:t>10</w:t>
      </w:r>
      <w:r>
        <w:rPr>
          <w:b/>
          <w:bCs/>
          <w:color w:themeColor="text2" w:val="1F497D"/>
          <w:sz w:val="28"/>
          <w:szCs w:val="28"/>
        </w:rPr>
        <w:t xml:space="preserve">00 DA                                                    </w:t>
      </w:r>
      <w:sdt>
        <w:sdtPr>
          <w:id w:val="2053488154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b/>
              <w:bCs/>
              <w:color w:themeColor="text2" w:val="1F497D"/>
              <w:sz w:val="28"/>
              <w:szCs w:val="28"/>
            </w:rPr>
          </w:r>
          <w:r>
            <w:rPr>
              <w:b/>
              <w:bCs/>
              <w:color w:themeColor="text2" w:val="1F497D"/>
              <w:sz w:val="28"/>
              <w:szCs w:val="28"/>
            </w:rPr>
            <w:t>☐</w:t>
          </w:r>
          <w:r>
            <w:rPr>
              <w:rFonts w:eastAsia="MS Gothic" w:ascii="MS Gothic" w:hAnsi="MS Gothic"/>
              <w:b/>
              <w:bCs/>
              <w:color w:themeColor="text1" w:val="000000"/>
              <w:sz w:val="28"/>
              <w:szCs w:val="28"/>
            </w:rPr>
          </w:r>
        </w:sdtContent>
      </w:sdt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3402" w:leader="none"/>
        </w:tabs>
        <w:bidi w:val="0"/>
        <w:spacing w:lineRule="auto" w:line="259"/>
        <w:jc w:val="left"/>
        <w:rPr>
          <w:b/>
          <w:bCs/>
          <w:color w:themeColor="text2" w:val="1F497D"/>
          <w:sz w:val="28"/>
          <w:szCs w:val="28"/>
        </w:rPr>
      </w:pP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>Enseignant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>s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>-Chercheur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>s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 xml:space="preserve"> 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>20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 xml:space="preserve">00 DA </w:t>
      </w:r>
      <w:r>
        <w:rPr>
          <w:color w:themeColor="text2" w:val="1F497D"/>
        </w:rPr>
        <w:t xml:space="preserve">                 </w:t>
      </w:r>
      <w:r>
        <w:rPr>
          <w:rFonts w:eastAsia="Calibri" w:cs=""/>
          <w:b/>
          <w:bCs/>
          <w:color w:themeColor="text2" w:val="1F497D"/>
          <w:kern w:val="0"/>
          <w:sz w:val="28"/>
          <w:szCs w:val="28"/>
          <w:lang w:val="fr-FR" w:eastAsia="en-US" w:bidi="ar-SA"/>
        </w:rPr>
        <w:t xml:space="preserve">           </w:t>
      </w:r>
      <w:sdt>
        <w:sdtPr>
          <w:id w:val="1734281441"/>
          <w:lock w:val="sdtLocked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 w:cs=""/>
              <w:b/>
              <w:bCs/>
              <w:color w:themeColor="text2" w:val="1F497D"/>
              <w:kern w:val="0"/>
              <w:sz w:val="28"/>
              <w:szCs w:val="28"/>
              <w:lang w:val="fr-FR" w:eastAsia="en-US" w:bidi="ar-SA"/>
            </w:rPr>
          </w:r>
          <w:r>
            <w:rPr>
              <w:rFonts w:eastAsia="Calibri" w:cs=""/>
              <w:b/>
              <w:bCs/>
              <w:color w:themeColor="text2" w:val="1F497D"/>
              <w:kern w:val="0"/>
              <w:sz w:val="28"/>
              <w:szCs w:val="28"/>
              <w:lang w:val="fr-FR" w:eastAsia="en-US" w:bidi="ar-SA"/>
            </w:rPr>
            <w:t>☐</w:t>
          </w:r>
        </w:sdtContent>
      </w:sdt>
    </w:p>
    <w:p>
      <w:pPr>
        <w:pStyle w:val="Normal"/>
        <w:tabs>
          <w:tab w:val="clear" w:pos="708"/>
          <w:tab w:val="left" w:pos="3402" w:leader="none"/>
        </w:tabs>
        <w:jc w:val="both"/>
        <w:rPr>
          <w:b/>
          <w:bCs/>
          <w:color w:themeColor="text1"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402" w:leader="none"/>
        </w:tabs>
        <w:jc w:val="both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  <w:t xml:space="preserve">Remarque : </w:t>
      </w:r>
      <w:r>
        <w:rPr>
          <w:b w:val="false"/>
          <w:bCs w:val="false"/>
          <w:color w:themeColor="text1" w:val="000000"/>
          <w:sz w:val="24"/>
          <w:szCs w:val="24"/>
        </w:rPr>
        <w:t>L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lang w:val="fr-FR" w:eastAsia="en-US" w:bidi="ar-SA"/>
        </w:rPr>
        <w:t xml:space="preserve">es frais de participation en présentielle couvrent la participation à la Conférence, les proceedings, les pauses-café et les repas de midi. </w:t>
      </w:r>
      <w:r>
        <w:rPr>
          <w:rStyle w:val="Emphasis"/>
          <w:rFonts w:eastAsia="Calibri" w:cs=""/>
          <w:b w:val="false"/>
          <w:bCs w:val="false"/>
          <w:i w:val="false"/>
          <w:iCs w:val="false"/>
          <w:color w:themeColor="text1" w:val="000000"/>
          <w:kern w:val="0"/>
          <w:sz w:val="24"/>
          <w:szCs w:val="24"/>
          <w:lang w:val="fr-FR" w:eastAsia="en-US" w:bidi="ar-SA"/>
        </w:rPr>
        <w:t>Les frais de participation  n'incluent pas l'hébergement</w:t>
      </w:r>
      <w:r>
        <w:rPr>
          <w:rFonts w:eastAsia="Calibri" w:cs=""/>
          <w:b w:val="false"/>
          <w:bCs w:val="false"/>
          <w:i w:val="false"/>
          <w:iCs w:val="false"/>
          <w:color w:themeColor="text1" w:val="000000"/>
          <w:kern w:val="0"/>
          <w:sz w:val="24"/>
          <w:szCs w:val="24"/>
          <w:lang w:val="fr-FR" w:eastAsia="en-US" w:bidi="ar-SA"/>
        </w:rPr>
        <w:t xml:space="preserve">. </w:t>
      </w:r>
    </w:p>
    <w:p>
      <w:pPr>
        <w:pStyle w:val="Normal"/>
        <w:tabs>
          <w:tab w:val="clear" w:pos="708"/>
          <w:tab w:val="left" w:pos="3402" w:leader="none"/>
        </w:tabs>
        <w:jc w:val="both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accent1" w:val="4F81BD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color w:themeColor="accent1" w:val="4F81BD"/>
          <w:sz w:val="28"/>
          <w:szCs w:val="28"/>
        </w:rPr>
      </w:pPr>
      <w:r>
        <w:rPr>
          <w:b/>
          <w:bCs/>
          <w:color w:themeColor="accent1" w:val="4F81BD"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123" w:footer="0" w:bottom="80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  <w:color w:themeColor="text2" w:val="1F497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790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b790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b7906"/>
    <w:rPr/>
  </w:style>
  <w:style w:type="character" w:styleId="PlaceholderText">
    <w:name w:val="Placeholder Text"/>
    <w:basedOn w:val="DefaultParagraphFont"/>
    <w:uiPriority w:val="99"/>
    <w:semiHidden/>
    <w:qFormat/>
    <w:rsid w:val="00cb7906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b7906"/>
    <w:rPr>
      <w:rFonts w:ascii="Tahoma" w:hAnsi="Tahoma" w:cs="Tahoma"/>
      <w:sz w:val="16"/>
      <w:szCs w:val="16"/>
    </w:rPr>
  </w:style>
  <w:style w:type="character" w:styleId="Style14" w:customStyle="1">
    <w:name w:val="Style1"/>
    <w:basedOn w:val="DefaultParagraphFont"/>
    <w:uiPriority w:val="1"/>
    <w:qFormat/>
    <w:rsid w:val="000a5a8e"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b79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b79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79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bd6"/>
    <w:pPr>
      <w:spacing w:before="0" w:after="16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9115FFA38644A5BA10ACA537219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D54D4-E2A4-4D78-866D-CAA5C6F8F690}"/>
      </w:docPartPr>
      <w:docPartBody>
        <w:p w:rsidR="0071177F" w:rsidRDefault="00ED624D" w:rsidP="00ED624D">
          <w:pPr>
            <w:pStyle w:val="6B9115FFA38644A5BA10ACA5372196501"/>
          </w:pPr>
          <w:r w:rsidRPr="000452E5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A4EA4F115E7D49ED99C82820D05BF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5FE28-C54D-4D29-9334-0159A79A4E77}"/>
      </w:docPartPr>
      <w:docPartBody>
        <w:p w:rsidR="0071177F" w:rsidRDefault="00ED624D" w:rsidP="00ED624D">
          <w:pPr>
            <w:pStyle w:val="A4EA4F115E7D49ED99C82820D05BF9031"/>
          </w:pPr>
          <w:r w:rsidRPr="000452E5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EC23C3320CBD49FEAFD55147D43B7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F0765-F1FF-497A-BA4E-9AC1AF9BFAE4}"/>
      </w:docPartPr>
      <w:docPartBody>
        <w:p w:rsidR="0071177F" w:rsidRDefault="00ED624D" w:rsidP="00ED624D">
          <w:pPr>
            <w:pStyle w:val="EC23C3320CBD49FEAFD55147D43B73C61"/>
          </w:pPr>
          <w:r w:rsidRPr="000452E5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71307F1E9FB84DF0B7CF713065421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4B49-C804-494E-B5C5-83E383995849}"/>
      </w:docPartPr>
      <w:docPartBody>
        <w:p w:rsidR="0071177F" w:rsidRDefault="00ED624D" w:rsidP="00ED624D">
          <w:pPr>
            <w:pStyle w:val="71307F1E9FB84DF0B7CF7130654216D1"/>
          </w:pPr>
          <w:r w:rsidRPr="00B55D92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DAA91141135D48E595283CD6B0195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96203-2043-494A-B4D6-4CD9E1EDB8B4}"/>
      </w:docPartPr>
      <w:docPartBody>
        <w:p w:rsidR="0071177F" w:rsidRDefault="00ED624D" w:rsidP="00ED624D">
          <w:pPr>
            <w:pStyle w:val="DAA91141135D48E595283CD6B0195A58"/>
          </w:pPr>
          <w:r w:rsidRPr="00B55D92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F9F71D5E13AF459794D861A764439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99448-9583-4203-9BCE-B7D6C655E5F2}"/>
      </w:docPartPr>
      <w:docPartBody>
        <w:p w:rsidR="0071177F" w:rsidRDefault="00ED624D" w:rsidP="00ED624D">
          <w:pPr>
            <w:pStyle w:val="F9F71D5E13AF459794D861A764439BBD"/>
          </w:pPr>
          <w:r w:rsidRPr="00B55D92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2026A3553A104B2FB89EFF48BF0E2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2D403-AF2B-49BD-BE97-E6527F00B416}"/>
      </w:docPartPr>
      <w:docPartBody>
        <w:p w:rsidR="0071177F" w:rsidRDefault="00ED624D" w:rsidP="00ED624D">
          <w:pPr>
            <w:pStyle w:val="2026A3553A104B2FB89EFF48BF0E250D"/>
          </w:pPr>
          <w:r w:rsidRPr="000452E5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73F7029B22A349EAA4E4BD7CB3714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1D296-973D-4857-AA9A-9B745DBC6EE6}"/>
      </w:docPartPr>
      <w:docPartBody>
        <w:p w:rsidR="0071177F" w:rsidRDefault="00ED624D" w:rsidP="00ED624D">
          <w:pPr>
            <w:pStyle w:val="73F7029B22A349EAA4E4BD7CB3714B23"/>
          </w:pPr>
          <w:r w:rsidRPr="000452E5">
            <w:rPr>
              <w:rStyle w:val="PlaceholderText"/>
              <w:color w:val="5B9BD5" w:themeColor="accent1"/>
              <w:sz w:val="28"/>
              <w:szCs w:val="28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4D"/>
    <w:rsid w:val="00321309"/>
    <w:rsid w:val="004B3E6F"/>
    <w:rsid w:val="005B286E"/>
    <w:rsid w:val="00703F28"/>
    <w:rsid w:val="0071177F"/>
    <w:rsid w:val="0073354F"/>
    <w:rsid w:val="008D686B"/>
    <w:rsid w:val="00930EA4"/>
    <w:rsid w:val="00CC00CB"/>
    <w:rsid w:val="00CF26C7"/>
    <w:rsid w:val="00DE555D"/>
    <w:rsid w:val="00ED6094"/>
    <w:rsid w:val="00ED624D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24D"/>
    <w:rPr>
      <w:color w:val="808080"/>
    </w:rPr>
  </w:style>
  <w:style w:type="paragraph" w:customStyle="1" w:styleId="71307F1E9FB84DF0B7CF7130654216D1">
    <w:name w:val="71307F1E9FB84DF0B7CF7130654216D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DAA91141135D48E595283CD6B0195A58">
    <w:name w:val="DAA91141135D48E595283CD6B0195A58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F9F71D5E13AF459794D861A764439BBD">
    <w:name w:val="F9F71D5E13AF459794D861A764439BBD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2026A3553A104B2FB89EFF48BF0E250D">
    <w:name w:val="2026A3553A104B2FB89EFF48BF0E250D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6B9115FFA38644A5BA10ACA5372196501">
    <w:name w:val="6B9115FFA38644A5BA10ACA537219650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A4EA4F115E7D49ED99C82820D05BF9031">
    <w:name w:val="A4EA4F115E7D49ED99C82820D05BF903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73F7029B22A349EAA4E4BD7CB3714B23">
    <w:name w:val="73F7029B22A349EAA4E4BD7CB3714B23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EC23C3320CBD49FEAFD55147D43B73C61">
    <w:name w:val="EC23C3320CBD49FEAFD55147D43B73C61"/>
    <w:rsid w:val="00ED62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Application>LibreOffice/24.2.7.2$Linux_X86_64 LibreOffice_project/420$Build-2</Application>
  <AppVersion>15.0000</AppVersion>
  <Pages>2</Pages>
  <Words>247</Words>
  <Characters>1236</Characters>
  <CharactersWithSpaces>2119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2022-09-12T15:39:00Z</dcterms:created>
  <dc:creator>Tair</dc:creator>
  <dc:description/>
  <dc:language>en-US</dc:language>
  <cp:lastModifiedBy/>
  <cp:lastPrinted>2025-07-08T22:56:25Z</cp:lastPrinted>
  <dcterms:modified xsi:type="dcterms:W3CDTF">2025-07-10T00:40:25Z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aa0bb8563a9e2e7730d8808bee2566b8e5c48533126ac6893eeaa511ebfeae1f</vt:lpwstr>
  </property>
</Properties>
</file>