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E31C" w14:textId="77777777" w:rsidR="00D430D6" w:rsidRPr="00D40086" w:rsidRDefault="00D430D6" w:rsidP="00D430D6">
      <w:pPr>
        <w:shd w:val="clear" w:color="auto" w:fill="FFFFFF"/>
        <w:spacing w:after="80" w:line="240" w:lineRule="auto"/>
        <w:jc w:val="center"/>
        <w:rPr>
          <w:rFonts w:ascii="Roboto" w:hAnsi="Roboto"/>
          <w:color w:val="202124"/>
          <w:sz w:val="40"/>
          <w:szCs w:val="40"/>
          <w:shd w:val="clear" w:color="auto" w:fill="FFFFFF"/>
        </w:rPr>
      </w:pPr>
      <w:r w:rsidRPr="00D40086">
        <w:rPr>
          <w:rFonts w:ascii="Roboto" w:hAnsi="Roboto"/>
          <w:color w:val="202124"/>
          <w:sz w:val="40"/>
          <w:szCs w:val="40"/>
          <w:shd w:val="clear" w:color="auto" w:fill="FFFFFF"/>
        </w:rPr>
        <w:t>Bourse d’étude 2022 - Ingénierie Informatique</w:t>
      </w:r>
    </w:p>
    <w:p w14:paraId="64B50EFA" w14:textId="2771897F" w:rsidR="00D430D6" w:rsidRPr="00D40086" w:rsidRDefault="00D40086" w:rsidP="00D430D6">
      <w:pPr>
        <w:shd w:val="clear" w:color="auto" w:fill="FFFFFF"/>
        <w:spacing w:after="80" w:line="240" w:lineRule="auto"/>
        <w:jc w:val="center"/>
        <w:rPr>
          <w:rFonts w:ascii="Roboto" w:hAnsi="Roboto"/>
          <w:color w:val="202124"/>
          <w:sz w:val="40"/>
          <w:szCs w:val="40"/>
          <w:shd w:val="clear" w:color="auto" w:fill="FFFFFF"/>
        </w:rPr>
      </w:pPr>
      <w:r w:rsidRPr="00D40086">
        <w:rPr>
          <w:rFonts w:ascii="Roboto" w:hAnsi="Roboto"/>
          <w:color w:val="202124"/>
          <w:sz w:val="40"/>
          <w:szCs w:val="40"/>
          <w:shd w:val="clear" w:color="auto" w:fill="FFFFFF"/>
        </w:rPr>
        <w:t xml:space="preserve">Université </w:t>
      </w:r>
      <w:r w:rsidR="00D430D6" w:rsidRPr="00D40086">
        <w:rPr>
          <w:rFonts w:ascii="Roboto" w:hAnsi="Roboto"/>
          <w:color w:val="202124"/>
          <w:sz w:val="40"/>
          <w:szCs w:val="40"/>
          <w:shd w:val="clear" w:color="auto" w:fill="FFFFFF"/>
        </w:rPr>
        <w:t>TEK-UP</w:t>
      </w:r>
      <w:r w:rsidRPr="00D40086">
        <w:rPr>
          <w:rFonts w:ascii="Roboto" w:hAnsi="Roboto"/>
          <w:color w:val="202124"/>
          <w:sz w:val="40"/>
          <w:szCs w:val="40"/>
          <w:shd w:val="clear" w:color="auto" w:fill="FFFFFF"/>
        </w:rPr>
        <w:t xml:space="preserve"> –</w:t>
      </w:r>
      <w:r w:rsidR="00D430D6" w:rsidRPr="00D40086">
        <w:rPr>
          <w:rFonts w:ascii="Roboto" w:hAnsi="Roboto"/>
          <w:color w:val="202124"/>
          <w:sz w:val="40"/>
          <w:szCs w:val="40"/>
          <w:shd w:val="clear" w:color="auto" w:fill="FFFFFF"/>
        </w:rPr>
        <w:t xml:space="preserve"> Tunisie</w:t>
      </w:r>
    </w:p>
    <w:p w14:paraId="1EE6E121" w14:textId="5BE790C1" w:rsidR="00D40086" w:rsidRPr="00D40086" w:rsidRDefault="00D40086" w:rsidP="00D430D6">
      <w:pPr>
        <w:shd w:val="clear" w:color="auto" w:fill="FFFFFF"/>
        <w:spacing w:after="80" w:line="240" w:lineRule="auto"/>
        <w:jc w:val="center"/>
        <w:rPr>
          <w:noProof/>
          <w:sz w:val="28"/>
          <w:szCs w:val="28"/>
        </w:rPr>
      </w:pPr>
      <w:r w:rsidRPr="00D40086">
        <w:rPr>
          <w:noProof/>
          <w:sz w:val="28"/>
          <w:szCs w:val="28"/>
        </w:rPr>
        <w:t>Préparez vous pour une carrière d’expertise valorisante et pour un potentiel reconnu à l’international au sein de l’Université TEK-UP / Tunisie</w:t>
      </w:r>
    </w:p>
    <w:p w14:paraId="74B6A08F" w14:textId="77777777" w:rsidR="00D40086" w:rsidRPr="00D430D6" w:rsidRDefault="00D40086" w:rsidP="00D40086">
      <w:pPr>
        <w:shd w:val="clear" w:color="auto" w:fill="FFFFFF"/>
        <w:spacing w:after="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hyperlink r:id="rId5" w:tgtFrame="_blank" w:history="1">
        <w:r w:rsidRPr="00D430D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fr-FR"/>
          </w:rPr>
          <w:t>www.bourse.tek-up.de</w:t>
        </w:r>
      </w:hyperlink>
    </w:p>
    <w:p w14:paraId="5DA931F9" w14:textId="77777777" w:rsidR="00D40086" w:rsidRPr="00D430D6" w:rsidRDefault="00D40086" w:rsidP="00D430D6">
      <w:pPr>
        <w:shd w:val="clear" w:color="auto" w:fill="FFFFFF"/>
        <w:spacing w:after="80" w:line="240" w:lineRule="auto"/>
        <w:jc w:val="center"/>
        <w:rPr>
          <w:noProof/>
          <w:sz w:val="24"/>
          <w:szCs w:val="24"/>
        </w:rPr>
      </w:pPr>
    </w:p>
    <w:p w14:paraId="0619E86F" w14:textId="7CB91DB1" w:rsidR="00D430D6" w:rsidRDefault="00D430D6" w:rsidP="00D430D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199743FD" wp14:editId="605284C9">
            <wp:extent cx="5760720" cy="4200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CF7F8" w14:textId="1D3A7534" w:rsidR="00D430D6" w:rsidRPr="00D430D6" w:rsidRDefault="00D430D6" w:rsidP="00D430D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</w:p>
    <w:p w14:paraId="0691BB7D" w14:textId="77777777" w:rsidR="00D430D6" w:rsidRPr="00D430D6" w:rsidRDefault="00D430D6" w:rsidP="00D430D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</w:pPr>
      <w:r w:rsidRPr="00D430D6">
        <w:rPr>
          <w:rFonts w:ascii="Arial" w:eastAsia="Times New Roman" w:hAnsi="Arial" w:cs="Arial"/>
          <w:color w:val="222222"/>
          <w:sz w:val="24"/>
          <w:szCs w:val="24"/>
          <w:lang w:val="en-US" w:eastAsia="fr-FR"/>
        </w:rPr>
        <w:t>TEK-UP University ?</w:t>
      </w:r>
    </w:p>
    <w:p w14:paraId="1FD26E73" w14:textId="52B4DA01" w:rsidR="00D430D6" w:rsidRPr="00D40086" w:rsidRDefault="00D430D6" w:rsidP="00D40086">
      <w:pPr>
        <w:pStyle w:val="Paragraphedeliste"/>
        <w:numPr>
          <w:ilvl w:val="0"/>
          <w:numId w:val="7"/>
        </w:numPr>
        <w:shd w:val="clear" w:color="auto" w:fill="FFFFFF"/>
        <w:spacing w:after="80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00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 sciences du numérique</w:t>
      </w:r>
    </w:p>
    <w:p w14:paraId="66E3E28E" w14:textId="0F0DAB29" w:rsidR="00D430D6" w:rsidRPr="00D40086" w:rsidRDefault="00D430D6" w:rsidP="00D40086">
      <w:pPr>
        <w:pStyle w:val="Paragraphedeliste"/>
        <w:numPr>
          <w:ilvl w:val="0"/>
          <w:numId w:val="7"/>
        </w:numPr>
        <w:shd w:val="clear" w:color="auto" w:fill="FFFFFF"/>
        <w:spacing w:after="80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00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 technologies de l’information et de la communication TIC</w:t>
      </w:r>
    </w:p>
    <w:p w14:paraId="4F7744F1" w14:textId="5C2BB655" w:rsidR="00D430D6" w:rsidRPr="00D40086" w:rsidRDefault="00D430D6" w:rsidP="00D40086">
      <w:pPr>
        <w:pStyle w:val="Paragraphedeliste"/>
        <w:numPr>
          <w:ilvl w:val="0"/>
          <w:numId w:val="7"/>
        </w:numPr>
        <w:shd w:val="clear" w:color="auto" w:fill="FFFFFF"/>
        <w:spacing w:after="80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00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L’informatique</w:t>
      </w:r>
    </w:p>
    <w:p w14:paraId="2D9CA5D9" w14:textId="02B4978D" w:rsidR="00D430D6" w:rsidRPr="00D40086" w:rsidRDefault="00D430D6" w:rsidP="00D40086">
      <w:pPr>
        <w:pStyle w:val="Paragraphedeliste"/>
        <w:numPr>
          <w:ilvl w:val="0"/>
          <w:numId w:val="7"/>
        </w:numPr>
        <w:shd w:val="clear" w:color="auto" w:fill="FFFFFF"/>
        <w:spacing w:after="80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00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numérique, c’est TEK-UP.</w:t>
      </w:r>
    </w:p>
    <w:p w14:paraId="1F7F85A0" w14:textId="77777777" w:rsidR="00D430D6" w:rsidRPr="00D430D6" w:rsidRDefault="00D430D6" w:rsidP="00D430D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30D6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Notre opportunité :</w:t>
      </w:r>
    </w:p>
    <w:p w14:paraId="7A3615E6" w14:textId="77777777" w:rsidR="00D430D6" w:rsidRPr="00D430D6" w:rsidRDefault="00D430D6" w:rsidP="00D430D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30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Opportunité pour les étudiants de l’Afrique francophone :</w:t>
      </w:r>
    </w:p>
    <w:p w14:paraId="07F32367" w14:textId="113C8281" w:rsidR="00D430D6" w:rsidRPr="00D40086" w:rsidRDefault="00D430D6" w:rsidP="00D40086">
      <w:pPr>
        <w:pStyle w:val="Paragraphedeliste"/>
        <w:numPr>
          <w:ilvl w:val="0"/>
          <w:numId w:val="1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00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Bourse d’étude (100% ou 50% selon votre score) pour 3 ans d’étude dont un semestre en Allemagne</w:t>
      </w:r>
    </w:p>
    <w:p w14:paraId="15A1C9DD" w14:textId="596755D2" w:rsidR="00D430D6" w:rsidRPr="00D40086" w:rsidRDefault="00D430D6" w:rsidP="00D40086">
      <w:pPr>
        <w:pStyle w:val="Paragraphedeliste"/>
        <w:numPr>
          <w:ilvl w:val="0"/>
          <w:numId w:val="1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00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Diplôme de renommé et reconnu dans le monde (nos ingénieurs-ambassadeurs sont embauchés en Suisse, France, Allemagne, </w:t>
      </w:r>
      <w:proofErr w:type="spellStart"/>
      <w:r w:rsidRPr="00D400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Andora</w:t>
      </w:r>
      <w:proofErr w:type="spellEnd"/>
      <w:r w:rsidRPr="00D400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, Japon, Thaïlande, </w:t>
      </w:r>
      <w:proofErr w:type="spellStart"/>
      <w:r w:rsidRPr="00D400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etc</w:t>
      </w:r>
      <w:proofErr w:type="spellEnd"/>
      <w:r w:rsidRPr="00D400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)</w:t>
      </w:r>
    </w:p>
    <w:p w14:paraId="7AC9D389" w14:textId="6C5433A6" w:rsidR="00D430D6" w:rsidRPr="00D40086" w:rsidRDefault="00D430D6" w:rsidP="00D40086">
      <w:pPr>
        <w:pStyle w:val="Paragraphedeliste"/>
        <w:numPr>
          <w:ilvl w:val="0"/>
          <w:numId w:val="1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00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lastRenderedPageBreak/>
        <w:t xml:space="preserve">Certifications gratuites incluses dans les cursus : Google, Amazon, Microsoft, Oracle, Cisco, Huawei, </w:t>
      </w:r>
      <w:proofErr w:type="spellStart"/>
      <w:r w:rsidRPr="00D400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etc</w:t>
      </w:r>
      <w:proofErr w:type="spellEnd"/>
      <w:r w:rsidRPr="00D400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(nombre illimité, choix individuel et libre).</w:t>
      </w:r>
    </w:p>
    <w:p w14:paraId="2BC52E13" w14:textId="7C372441" w:rsidR="00D430D6" w:rsidRPr="00D430D6" w:rsidRDefault="00D430D6" w:rsidP="00D430D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468559C1" w14:textId="77777777" w:rsidR="00D430D6" w:rsidRPr="00D430D6" w:rsidRDefault="00D430D6" w:rsidP="00D430D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30D6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 xml:space="preserve">Qui bénéficie de la bourse de TEK-UP </w:t>
      </w:r>
      <w:proofErr w:type="spellStart"/>
      <w:r w:rsidRPr="00D430D6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University</w:t>
      </w:r>
      <w:proofErr w:type="spellEnd"/>
      <w:r w:rsidRPr="00D430D6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 xml:space="preserve"> :</w:t>
      </w:r>
    </w:p>
    <w:p w14:paraId="04D12C90" w14:textId="78EB38F3" w:rsidR="00D430D6" w:rsidRPr="00D40086" w:rsidRDefault="00D430D6" w:rsidP="00D40086">
      <w:pPr>
        <w:pStyle w:val="Paragraphedeliste"/>
        <w:numPr>
          <w:ilvl w:val="0"/>
          <w:numId w:val="2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00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Etudiant Africain francophone (français courant)</w:t>
      </w:r>
    </w:p>
    <w:p w14:paraId="67A755EB" w14:textId="3020F9AD" w:rsidR="00D430D6" w:rsidRPr="00D40086" w:rsidRDefault="00D430D6" w:rsidP="00D40086">
      <w:pPr>
        <w:pStyle w:val="Paragraphedeliste"/>
        <w:numPr>
          <w:ilvl w:val="0"/>
          <w:numId w:val="2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00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En possession d’une licence en technologie du numérique (Bac + 3 ans d’études supérieures) ou diplôme équivalent</w:t>
      </w:r>
    </w:p>
    <w:p w14:paraId="797B0203" w14:textId="1A4F6547" w:rsidR="00D430D6" w:rsidRDefault="00D430D6" w:rsidP="00D40086">
      <w:pPr>
        <w:pStyle w:val="Paragraphedeliste"/>
        <w:numPr>
          <w:ilvl w:val="0"/>
          <w:numId w:val="2"/>
        </w:num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00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Motivé et convaincu pouvoir décrocher un emploi chez Google ou Amazon avant 2030</w:t>
      </w:r>
    </w:p>
    <w:p w14:paraId="72ED26B0" w14:textId="77777777" w:rsidR="00D40086" w:rsidRPr="00D40086" w:rsidRDefault="00D40086" w:rsidP="00D4008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7F092F9D" w14:textId="77777777" w:rsidR="00D430D6" w:rsidRPr="00D430D6" w:rsidRDefault="00D430D6" w:rsidP="00D430D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30D6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L’université TEK-UP en bref :</w:t>
      </w:r>
    </w:p>
    <w:p w14:paraId="1E748410" w14:textId="77777777" w:rsidR="00D430D6" w:rsidRPr="00D430D6" w:rsidRDefault="00D430D6" w:rsidP="00D430D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30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Réalisations de nos champions dans les concours nationaux et internationaux :</w:t>
      </w:r>
    </w:p>
    <w:p w14:paraId="76FB0E2F" w14:textId="77777777" w:rsidR="00D430D6" w:rsidRPr="00D430D6" w:rsidRDefault="00D430D6" w:rsidP="00D430D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hyperlink r:id="rId7" w:tgtFrame="_blank" w:history="1">
        <w:r w:rsidRPr="00D430D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fr-FR"/>
          </w:rPr>
          <w:t>www.tek-up.de/1-minute</w:t>
        </w:r>
      </w:hyperlink>
    </w:p>
    <w:p w14:paraId="185C2001" w14:textId="1AAF7C21" w:rsidR="00D430D6" w:rsidRPr="00D40086" w:rsidRDefault="00D430D6" w:rsidP="00D40086">
      <w:pPr>
        <w:pStyle w:val="Paragraphedeliste"/>
        <w:numPr>
          <w:ilvl w:val="1"/>
          <w:numId w:val="4"/>
        </w:numPr>
        <w:shd w:val="clear" w:color="auto" w:fill="FFFFFF"/>
        <w:spacing w:after="80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00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Rien que le numérique</w:t>
      </w:r>
    </w:p>
    <w:p w14:paraId="214494D1" w14:textId="6189FEFA" w:rsidR="00D430D6" w:rsidRPr="00D40086" w:rsidRDefault="00D430D6" w:rsidP="00D40086">
      <w:pPr>
        <w:pStyle w:val="Paragraphedeliste"/>
        <w:numPr>
          <w:ilvl w:val="1"/>
          <w:numId w:val="4"/>
        </w:numPr>
        <w:shd w:val="clear" w:color="auto" w:fill="FFFFFF"/>
        <w:spacing w:after="80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00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Rien que le cycle d’ingénieur (pas de licences ni Mastères)</w:t>
      </w:r>
    </w:p>
    <w:p w14:paraId="5F0DD038" w14:textId="6556657E" w:rsidR="00D430D6" w:rsidRPr="00D40086" w:rsidRDefault="00D430D6" w:rsidP="00D40086">
      <w:pPr>
        <w:pStyle w:val="Paragraphedeliste"/>
        <w:numPr>
          <w:ilvl w:val="1"/>
          <w:numId w:val="4"/>
        </w:numPr>
        <w:shd w:val="clear" w:color="auto" w:fill="FFFFFF"/>
        <w:spacing w:after="80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00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Orientée marché de l’industrie 4.0 (certifications incluses dans les cursus : Google, Amazon, Microsoft, Oracle, JAVA, Python Institute, Cisco, Huawei, ISACA, </w:t>
      </w:r>
      <w:proofErr w:type="spellStart"/>
      <w:r w:rsidRPr="00D400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etc</w:t>
      </w:r>
      <w:proofErr w:type="spellEnd"/>
      <w:r w:rsidRPr="00D4008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).</w:t>
      </w:r>
    </w:p>
    <w:p w14:paraId="2FF9DA53" w14:textId="52FF79A0" w:rsidR="00D430D6" w:rsidRPr="00D430D6" w:rsidRDefault="00D430D6" w:rsidP="00D430D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1F395DCC" w14:textId="77777777" w:rsidR="00D430D6" w:rsidRPr="00D430D6" w:rsidRDefault="00D430D6" w:rsidP="00D430D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30D6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Plus d’informations :</w:t>
      </w:r>
    </w:p>
    <w:p w14:paraId="76D02510" w14:textId="77777777" w:rsidR="00D430D6" w:rsidRPr="00D430D6" w:rsidRDefault="00D430D6" w:rsidP="00D430D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30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Web : </w:t>
      </w:r>
      <w:hyperlink r:id="rId8" w:tgtFrame="_blank" w:history="1">
        <w:r w:rsidRPr="00D430D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www.tek-up.tn</w:t>
        </w:r>
      </w:hyperlink>
    </w:p>
    <w:p w14:paraId="2A2ABB5E" w14:textId="77777777" w:rsidR="00D430D6" w:rsidRPr="00D430D6" w:rsidRDefault="00D430D6" w:rsidP="00D430D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30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FB page officielle : </w:t>
      </w:r>
      <w:hyperlink r:id="rId9" w:tgtFrame="_blank" w:history="1">
        <w:r w:rsidRPr="00D430D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https://www.facebook.com/tekup.de</w:t>
        </w:r>
      </w:hyperlink>
    </w:p>
    <w:p w14:paraId="4462D5FF" w14:textId="77777777" w:rsidR="00D430D6" w:rsidRPr="00D430D6" w:rsidRDefault="00D430D6" w:rsidP="00D430D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30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FB page des étudiants certifiés : </w:t>
      </w:r>
      <w:hyperlink r:id="rId10" w:tgtFrame="_blank" w:history="1">
        <w:r w:rsidRPr="00D430D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https://www.facebook.com/386746871913770</w:t>
        </w:r>
      </w:hyperlink>
    </w:p>
    <w:p w14:paraId="1EB8711A" w14:textId="77777777" w:rsidR="00D430D6" w:rsidRPr="00D430D6" w:rsidRDefault="00D430D6" w:rsidP="00D430D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30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FB page du bureau international : </w:t>
      </w:r>
      <w:hyperlink r:id="rId11" w:tgtFrame="_blank" w:history="1">
        <w:r w:rsidRPr="00D430D6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fr-FR"/>
          </w:rPr>
          <w:t>https://www.facebook.com/TEKUP.International.Office</w:t>
        </w:r>
      </w:hyperlink>
    </w:p>
    <w:p w14:paraId="24D7C7A4" w14:textId="2DE9C4FF" w:rsidR="00D430D6" w:rsidRPr="00D430D6" w:rsidRDefault="00D430D6" w:rsidP="00D430D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0512A637" w14:textId="77777777" w:rsidR="00D430D6" w:rsidRPr="00D430D6" w:rsidRDefault="00D430D6" w:rsidP="00D430D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30D6">
        <w:rPr>
          <w:rFonts w:ascii="Arial" w:eastAsia="Times New Roman" w:hAnsi="Arial" w:cs="Arial"/>
          <w:b/>
          <w:bCs/>
          <w:color w:val="222222"/>
          <w:sz w:val="28"/>
          <w:szCs w:val="28"/>
          <w:lang w:eastAsia="fr-FR"/>
        </w:rPr>
        <w:t>S’inscrire pour la bourse :</w:t>
      </w:r>
    </w:p>
    <w:p w14:paraId="377F31F8" w14:textId="77777777" w:rsidR="00D430D6" w:rsidRPr="00D430D6" w:rsidRDefault="00D430D6" w:rsidP="00D430D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30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lien d’inscription pour la bourse d’étude : </w:t>
      </w:r>
      <w:hyperlink r:id="rId12" w:tgtFrame="_blank" w:history="1">
        <w:r w:rsidRPr="00D430D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www.bourse.tek-up.de</w:t>
        </w:r>
      </w:hyperlink>
    </w:p>
    <w:p w14:paraId="25ACD475" w14:textId="77777777" w:rsidR="00D430D6" w:rsidRPr="00D430D6" w:rsidRDefault="00D430D6" w:rsidP="00D430D6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D430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La date limite pour l’inscription pour l’année 2022/2023 est le 28 </w:t>
      </w:r>
      <w:proofErr w:type="gramStart"/>
      <w:r w:rsidRPr="00D430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Février</w:t>
      </w:r>
      <w:proofErr w:type="gramEnd"/>
      <w:r w:rsidRPr="00D430D6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2022.</w:t>
      </w:r>
    </w:p>
    <w:sectPr w:rsidR="00D430D6" w:rsidRPr="00D4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1314"/>
    <w:multiLevelType w:val="hybridMultilevel"/>
    <w:tmpl w:val="34D899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A691D"/>
    <w:multiLevelType w:val="hybridMultilevel"/>
    <w:tmpl w:val="748A4EDA"/>
    <w:lvl w:ilvl="0" w:tplc="040C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E40BA"/>
    <w:multiLevelType w:val="hybridMultilevel"/>
    <w:tmpl w:val="B75CC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D7AF5"/>
    <w:multiLevelType w:val="hybridMultilevel"/>
    <w:tmpl w:val="94F2A3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515" w:hanging="435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E6447"/>
    <w:multiLevelType w:val="hybridMultilevel"/>
    <w:tmpl w:val="6F9AE8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4D5C3B"/>
    <w:multiLevelType w:val="hybridMultilevel"/>
    <w:tmpl w:val="B2723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E77B2">
      <w:numFmt w:val="bullet"/>
      <w:lvlText w:val="-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B76E3"/>
    <w:multiLevelType w:val="hybridMultilevel"/>
    <w:tmpl w:val="138E6F06"/>
    <w:lvl w:ilvl="0" w:tplc="C7B6125E">
      <w:numFmt w:val="bullet"/>
      <w:lvlText w:val="-"/>
      <w:lvlJc w:val="left"/>
      <w:pPr>
        <w:ind w:left="1155" w:hanging="43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D6"/>
    <w:rsid w:val="003D586E"/>
    <w:rsid w:val="00431478"/>
    <w:rsid w:val="009A0916"/>
    <w:rsid w:val="00A574C8"/>
    <w:rsid w:val="00D40086"/>
    <w:rsid w:val="00D430D6"/>
    <w:rsid w:val="00DB45AB"/>
    <w:rsid w:val="00E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9107"/>
  <w15:chartTrackingRefBased/>
  <w15:docId w15:val="{A6BB6D11-A04E-4997-85ED-858E3DDB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430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40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-up.t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k-up.de/1-minute" TargetMode="External"/><Relationship Id="rId12" Type="http://schemas.openxmlformats.org/officeDocument/2006/relationships/hyperlink" Target="http://www.bourse.tek-up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TEKUP.International.Office" TargetMode="External"/><Relationship Id="rId5" Type="http://schemas.openxmlformats.org/officeDocument/2006/relationships/hyperlink" Target="http://www.bourse.tek-up.de/" TargetMode="External"/><Relationship Id="rId10" Type="http://schemas.openxmlformats.org/officeDocument/2006/relationships/hyperlink" Target="https://www.facebook.com/386746871913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ekup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 Aguedal</dc:creator>
  <cp:keywords/>
  <dc:description/>
  <cp:lastModifiedBy>Hakim Aguedal</cp:lastModifiedBy>
  <cp:revision>1</cp:revision>
  <dcterms:created xsi:type="dcterms:W3CDTF">2021-11-07T07:49:00Z</dcterms:created>
  <dcterms:modified xsi:type="dcterms:W3CDTF">2021-11-07T07:55:00Z</dcterms:modified>
</cp:coreProperties>
</file>