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shd w:val="clear" w:color="auto" w:fill="FFFFFF"/>
        <w:tblCellMar>
          <w:left w:w="0" w:type="dxa"/>
          <w:right w:w="0" w:type="dxa"/>
        </w:tblCellMar>
        <w:tblLook w:val="04A0" w:firstRow="1" w:lastRow="0" w:firstColumn="1" w:lastColumn="0" w:noHBand="0" w:noVBand="1"/>
      </w:tblPr>
      <w:tblGrid>
        <w:gridCol w:w="2164"/>
        <w:gridCol w:w="4202"/>
        <w:gridCol w:w="2274"/>
      </w:tblGrid>
      <w:tr w:rsidR="0031052F" w:rsidRPr="0031052F" w14:paraId="0E9A502C" w14:textId="77777777" w:rsidTr="0031052F">
        <w:trPr>
          <w:gridAfter w:val="2"/>
        </w:trPr>
        <w:tc>
          <w:tcPr>
            <w:tcW w:w="0" w:type="auto"/>
            <w:shd w:val="clear" w:color="auto" w:fill="FFFFFF"/>
            <w:hideMark/>
          </w:tcPr>
          <w:p w14:paraId="5243D049" w14:textId="77777777" w:rsidR="0031052F" w:rsidRPr="0031052F" w:rsidRDefault="0031052F" w:rsidP="00BA0596">
            <w:pPr>
              <w:spacing w:after="0" w:line="240" w:lineRule="auto"/>
              <w:jc w:val="right"/>
              <w:rPr>
                <w:rFonts w:ascii="Times New Roman" w:eastAsia="Times New Roman" w:hAnsi="Times New Roman" w:cs="Times New Roman"/>
                <w:color w:val="444444"/>
                <w:sz w:val="19"/>
                <w:szCs w:val="19"/>
                <w:lang w:val="en-GB"/>
              </w:rPr>
            </w:pPr>
            <w:r w:rsidRPr="0031052F">
              <w:rPr>
                <w:rFonts w:ascii="Times New Roman" w:eastAsia="Times New Roman" w:hAnsi="Times New Roman" w:cs="Times New Roman"/>
                <w:color w:val="444444"/>
                <w:sz w:val="19"/>
                <w:szCs w:val="19"/>
                <w:lang w:val="en-GB"/>
              </w:rPr>
              <w:t>ISSN 1977-091X</w:t>
            </w:r>
          </w:p>
        </w:tc>
      </w:tr>
      <w:tr w:rsidR="0031052F" w:rsidRPr="0031052F" w14:paraId="3AC0ADA0" w14:textId="77777777" w:rsidTr="0031052F">
        <w:tc>
          <w:tcPr>
            <w:tcW w:w="0" w:type="auto"/>
            <w:gridSpan w:val="2"/>
            <w:shd w:val="clear" w:color="auto" w:fill="FFFFFF"/>
            <w:hideMark/>
          </w:tcPr>
          <w:p w14:paraId="51025EAE" w14:textId="77777777" w:rsidR="0031052F" w:rsidRPr="0031052F" w:rsidRDefault="0031052F" w:rsidP="00BA0596">
            <w:pPr>
              <w:spacing w:after="0" w:line="240" w:lineRule="auto"/>
              <w:rPr>
                <w:rFonts w:ascii="Times New Roman" w:eastAsia="Times New Roman" w:hAnsi="Times New Roman" w:cs="Times New Roman"/>
                <w:b/>
                <w:bCs/>
                <w:color w:val="444444"/>
                <w:sz w:val="58"/>
                <w:szCs w:val="58"/>
                <w:lang w:val="en-GB"/>
              </w:rPr>
            </w:pPr>
            <w:r w:rsidRPr="0031052F">
              <w:rPr>
                <w:rFonts w:ascii="Times New Roman" w:eastAsia="Times New Roman" w:hAnsi="Times New Roman" w:cs="Times New Roman"/>
                <w:b/>
                <w:bCs/>
                <w:color w:val="444444"/>
                <w:sz w:val="58"/>
                <w:szCs w:val="58"/>
                <w:lang w:val="en-GB"/>
              </w:rPr>
              <w:t>Official Journal</w:t>
            </w:r>
          </w:p>
          <w:p w14:paraId="62F729FA" w14:textId="77777777" w:rsidR="0031052F" w:rsidRPr="0031052F" w:rsidRDefault="0031052F" w:rsidP="00BA0596">
            <w:pPr>
              <w:spacing w:after="0" w:line="240" w:lineRule="auto"/>
              <w:rPr>
                <w:rFonts w:ascii="Times New Roman" w:eastAsia="Times New Roman" w:hAnsi="Times New Roman" w:cs="Times New Roman"/>
                <w:color w:val="444444"/>
                <w:sz w:val="38"/>
                <w:szCs w:val="38"/>
                <w:lang w:val="en-GB"/>
              </w:rPr>
            </w:pPr>
            <w:r w:rsidRPr="0031052F">
              <w:rPr>
                <w:rFonts w:ascii="Times New Roman" w:eastAsia="Times New Roman" w:hAnsi="Times New Roman" w:cs="Times New Roman"/>
                <w:color w:val="444444"/>
                <w:sz w:val="38"/>
                <w:szCs w:val="38"/>
                <w:lang w:val="en-GB"/>
              </w:rPr>
              <w:t>of the European Union</w:t>
            </w:r>
          </w:p>
        </w:tc>
        <w:tc>
          <w:tcPr>
            <w:tcW w:w="0" w:type="auto"/>
            <w:shd w:val="clear" w:color="auto" w:fill="FFFFFF"/>
            <w:hideMark/>
          </w:tcPr>
          <w:p w14:paraId="3F1243D2" w14:textId="77777777" w:rsidR="0031052F" w:rsidRPr="0031052F" w:rsidRDefault="0031052F" w:rsidP="00BA0596">
            <w:pPr>
              <w:spacing w:after="0" w:line="240" w:lineRule="auto"/>
              <w:jc w:val="right"/>
              <w:rPr>
                <w:rFonts w:ascii="Times New Roman" w:eastAsia="Times New Roman" w:hAnsi="Times New Roman" w:cs="Times New Roman"/>
                <w:b/>
                <w:bCs/>
                <w:color w:val="444444"/>
                <w:sz w:val="58"/>
                <w:szCs w:val="58"/>
                <w:lang w:val="en-GB"/>
              </w:rPr>
            </w:pPr>
            <w:r w:rsidRPr="0031052F">
              <w:rPr>
                <w:rFonts w:ascii="Times New Roman" w:eastAsia="Times New Roman" w:hAnsi="Times New Roman" w:cs="Times New Roman"/>
                <w:b/>
                <w:bCs/>
                <w:color w:val="444444"/>
                <w:sz w:val="58"/>
                <w:szCs w:val="58"/>
                <w:lang w:val="en-GB"/>
              </w:rPr>
              <w:t>C 103</w:t>
            </w:r>
          </w:p>
        </w:tc>
      </w:tr>
      <w:tr w:rsidR="0031052F" w:rsidRPr="0031052F" w14:paraId="38281D69" w14:textId="77777777" w:rsidTr="0031052F">
        <w:tc>
          <w:tcPr>
            <w:tcW w:w="0" w:type="auto"/>
            <w:shd w:val="clear" w:color="auto" w:fill="FFFFFF"/>
            <w:hideMark/>
          </w:tcPr>
          <w:p w14:paraId="0CD1A0E7" w14:textId="1991806D" w:rsidR="0031052F" w:rsidRPr="0031052F" w:rsidRDefault="0031052F" w:rsidP="00BA0596">
            <w:pPr>
              <w:spacing w:after="0" w:line="240" w:lineRule="auto"/>
              <w:rPr>
                <w:rFonts w:ascii="Times New Roman" w:eastAsia="Times New Roman" w:hAnsi="Times New Roman" w:cs="Times New Roman"/>
                <w:color w:val="444444"/>
                <w:sz w:val="24"/>
                <w:szCs w:val="24"/>
                <w:lang w:val="en-GB"/>
              </w:rPr>
            </w:pPr>
          </w:p>
        </w:tc>
        <w:tc>
          <w:tcPr>
            <w:tcW w:w="0" w:type="auto"/>
            <w:gridSpan w:val="2"/>
            <w:shd w:val="clear" w:color="auto" w:fill="FFFFFF"/>
            <w:hideMark/>
          </w:tcPr>
          <w:p w14:paraId="61168639" w14:textId="77777777" w:rsidR="0031052F" w:rsidRPr="0031052F" w:rsidRDefault="0031052F" w:rsidP="00BA0596">
            <w:pPr>
              <w:spacing w:after="0" w:line="240" w:lineRule="auto"/>
              <w:rPr>
                <w:rFonts w:ascii="Times New Roman" w:eastAsia="Times New Roman" w:hAnsi="Times New Roman" w:cs="Times New Roman"/>
                <w:color w:val="444444"/>
                <w:sz w:val="24"/>
                <w:szCs w:val="24"/>
                <w:lang w:val="en-GB"/>
              </w:rPr>
            </w:pPr>
            <w:r w:rsidRPr="0031052F">
              <w:rPr>
                <w:rFonts w:ascii="Times New Roman" w:eastAsia="Times New Roman" w:hAnsi="Times New Roman" w:cs="Times New Roman"/>
                <w:color w:val="444444"/>
                <w:sz w:val="24"/>
                <w:szCs w:val="24"/>
                <w:lang w:val="en-GB"/>
              </w:rPr>
              <w:t> </w:t>
            </w:r>
          </w:p>
        </w:tc>
      </w:tr>
      <w:tr w:rsidR="0031052F" w:rsidRPr="0031052F" w14:paraId="1121833E" w14:textId="77777777" w:rsidTr="0031052F">
        <w:tc>
          <w:tcPr>
            <w:tcW w:w="0" w:type="auto"/>
            <w:shd w:val="clear" w:color="auto" w:fill="FFFFFF"/>
            <w:hideMark/>
          </w:tcPr>
          <w:p w14:paraId="75FD23C7" w14:textId="77777777" w:rsidR="0031052F" w:rsidRPr="0031052F" w:rsidRDefault="0031052F" w:rsidP="00BA0596">
            <w:pPr>
              <w:spacing w:after="0" w:line="240" w:lineRule="auto"/>
              <w:rPr>
                <w:rFonts w:ascii="Times New Roman" w:eastAsia="Times New Roman" w:hAnsi="Times New Roman" w:cs="Times New Roman"/>
                <w:color w:val="444444"/>
                <w:sz w:val="24"/>
                <w:szCs w:val="24"/>
                <w:lang w:val="en-GB"/>
              </w:rPr>
            </w:pPr>
            <w:r w:rsidRPr="0031052F">
              <w:rPr>
                <w:rFonts w:ascii="Times New Roman" w:eastAsia="Times New Roman" w:hAnsi="Times New Roman" w:cs="Times New Roman"/>
                <w:color w:val="444444"/>
                <w:sz w:val="24"/>
                <w:szCs w:val="24"/>
                <w:lang w:val="en-GB"/>
              </w:rPr>
              <w:t>English edition</w:t>
            </w:r>
          </w:p>
        </w:tc>
        <w:tc>
          <w:tcPr>
            <w:tcW w:w="0" w:type="auto"/>
            <w:shd w:val="clear" w:color="auto" w:fill="FFFFFF"/>
            <w:hideMark/>
          </w:tcPr>
          <w:p w14:paraId="0B5272F2" w14:textId="77777777" w:rsidR="0031052F" w:rsidRPr="0031052F" w:rsidRDefault="0031052F" w:rsidP="00BA0596">
            <w:pPr>
              <w:spacing w:after="0" w:line="240" w:lineRule="auto"/>
              <w:rPr>
                <w:rFonts w:ascii="Times New Roman" w:eastAsia="Times New Roman" w:hAnsi="Times New Roman" w:cs="Times New Roman"/>
                <w:color w:val="444444"/>
                <w:sz w:val="29"/>
                <w:szCs w:val="29"/>
                <w:lang w:val="en-GB"/>
              </w:rPr>
            </w:pPr>
            <w:r w:rsidRPr="0031052F">
              <w:rPr>
                <w:rFonts w:ascii="Times New Roman" w:eastAsia="Times New Roman" w:hAnsi="Times New Roman" w:cs="Times New Roman"/>
                <w:color w:val="444444"/>
                <w:sz w:val="29"/>
                <w:szCs w:val="29"/>
                <w:lang w:val="en-GB"/>
              </w:rPr>
              <w:t>Information and Notices</w:t>
            </w:r>
          </w:p>
        </w:tc>
        <w:tc>
          <w:tcPr>
            <w:tcW w:w="0" w:type="auto"/>
            <w:shd w:val="clear" w:color="auto" w:fill="FFFFFF"/>
            <w:hideMark/>
          </w:tcPr>
          <w:p w14:paraId="751065E2" w14:textId="77777777" w:rsidR="0031052F" w:rsidRPr="0031052F" w:rsidRDefault="0031052F" w:rsidP="00BA0596">
            <w:pPr>
              <w:spacing w:after="0" w:line="240" w:lineRule="auto"/>
              <w:jc w:val="right"/>
              <w:rPr>
                <w:rFonts w:ascii="Times New Roman" w:eastAsia="Times New Roman" w:hAnsi="Times New Roman" w:cs="Times New Roman"/>
                <w:b/>
                <w:bCs/>
                <w:color w:val="444444"/>
                <w:sz w:val="24"/>
                <w:szCs w:val="24"/>
                <w:lang w:val="en-GB"/>
              </w:rPr>
            </w:pPr>
            <w:r w:rsidRPr="0031052F">
              <w:rPr>
                <w:rFonts w:ascii="Times New Roman" w:eastAsia="Times New Roman" w:hAnsi="Times New Roman" w:cs="Times New Roman"/>
                <w:b/>
                <w:bCs/>
                <w:color w:val="444444"/>
                <w:sz w:val="24"/>
                <w:szCs w:val="24"/>
                <w:lang w:val="en-GB"/>
              </w:rPr>
              <w:t>Volume 64</w:t>
            </w:r>
            <w:r w:rsidRPr="0031052F">
              <w:rPr>
                <w:rFonts w:ascii="Times New Roman" w:eastAsia="Times New Roman" w:hAnsi="Times New Roman" w:cs="Times New Roman"/>
                <w:b/>
                <w:bCs/>
                <w:color w:val="444444"/>
                <w:sz w:val="24"/>
                <w:szCs w:val="24"/>
                <w:lang w:val="en-GB"/>
              </w:rPr>
              <w:br/>
              <w:t>25 March 2021</w:t>
            </w:r>
          </w:p>
        </w:tc>
      </w:tr>
    </w:tbl>
    <w:p w14:paraId="4DB4A9FB" w14:textId="77777777" w:rsidR="0031052F" w:rsidRPr="0031052F" w:rsidRDefault="0031052F" w:rsidP="00BA0596">
      <w:pPr>
        <w:spacing w:after="0" w:line="240" w:lineRule="auto"/>
        <w:rPr>
          <w:rFonts w:ascii="Times New Roman" w:eastAsia="Times New Roman" w:hAnsi="Times New Roman" w:cs="Times New Roman"/>
          <w:sz w:val="24"/>
          <w:szCs w:val="24"/>
          <w:lang w:val="en-GB"/>
        </w:rPr>
      </w:pPr>
      <w:r w:rsidRPr="0031052F">
        <w:rPr>
          <w:rFonts w:ascii="Times New Roman" w:eastAsia="Times New Roman" w:hAnsi="Times New Roman" w:cs="Times New Roman"/>
          <w:sz w:val="24"/>
          <w:szCs w:val="24"/>
          <w:lang w:val="en-GB"/>
        </w:rPr>
        <w:pict w14:anchorId="60B8BA1F">
          <v:rect id="_x0000_i1025" style="width:600pt;height:.75pt" o:hrpct="0" o:hralign="center" o:hrstd="t" o:hrnoshade="t" o:hr="t" fillcolor="black" stroked="f"/>
        </w:pict>
      </w:r>
    </w:p>
    <w:tbl>
      <w:tblPr>
        <w:tblW w:w="5000" w:type="pct"/>
        <w:shd w:val="clear" w:color="auto" w:fill="FFFFFF"/>
        <w:tblCellMar>
          <w:left w:w="0" w:type="dxa"/>
          <w:right w:w="0" w:type="dxa"/>
        </w:tblCellMar>
        <w:tblLook w:val="04A0" w:firstRow="1" w:lastRow="0" w:firstColumn="1" w:lastColumn="0" w:noHBand="0" w:noVBand="1"/>
      </w:tblPr>
      <w:tblGrid>
        <w:gridCol w:w="1090"/>
        <w:gridCol w:w="7096"/>
        <w:gridCol w:w="454"/>
      </w:tblGrid>
      <w:tr w:rsidR="0031052F" w:rsidRPr="0031052F" w14:paraId="18A08305" w14:textId="77777777" w:rsidTr="0031052F">
        <w:tc>
          <w:tcPr>
            <w:tcW w:w="0" w:type="auto"/>
            <w:shd w:val="clear" w:color="auto" w:fill="FFFFFF"/>
            <w:hideMark/>
          </w:tcPr>
          <w:p w14:paraId="26E9CE76" w14:textId="77777777" w:rsidR="0031052F" w:rsidRPr="0031052F" w:rsidRDefault="0031052F" w:rsidP="00BA0596">
            <w:pPr>
              <w:spacing w:after="0" w:line="240" w:lineRule="auto"/>
              <w:jc w:val="both"/>
              <w:rPr>
                <w:rFonts w:ascii="Times New Roman" w:eastAsia="Times New Roman" w:hAnsi="Times New Roman" w:cs="Times New Roman"/>
                <w:color w:val="444444"/>
                <w:sz w:val="24"/>
                <w:szCs w:val="24"/>
                <w:lang w:val="en-GB"/>
              </w:rPr>
            </w:pPr>
            <w:r w:rsidRPr="0031052F">
              <w:rPr>
                <w:rFonts w:ascii="Times New Roman" w:eastAsia="Times New Roman" w:hAnsi="Times New Roman" w:cs="Times New Roman"/>
                <w:color w:val="444444"/>
                <w:sz w:val="24"/>
                <w:szCs w:val="24"/>
                <w:lang w:val="en-GB"/>
              </w:rPr>
              <w:t>Contents</w:t>
            </w:r>
          </w:p>
        </w:tc>
        <w:tc>
          <w:tcPr>
            <w:tcW w:w="0" w:type="auto"/>
            <w:shd w:val="clear" w:color="auto" w:fill="FFFFFF"/>
            <w:hideMark/>
          </w:tcPr>
          <w:p w14:paraId="72A25B42" w14:textId="77777777" w:rsidR="0031052F" w:rsidRPr="0031052F" w:rsidRDefault="0031052F" w:rsidP="00BA0596">
            <w:pPr>
              <w:spacing w:after="0" w:line="240" w:lineRule="auto"/>
              <w:rPr>
                <w:rFonts w:ascii="Times New Roman" w:eastAsia="Times New Roman" w:hAnsi="Times New Roman" w:cs="Times New Roman"/>
                <w:color w:val="444444"/>
                <w:sz w:val="24"/>
                <w:szCs w:val="24"/>
                <w:lang w:val="en-GB"/>
              </w:rPr>
            </w:pPr>
          </w:p>
        </w:tc>
        <w:tc>
          <w:tcPr>
            <w:tcW w:w="0" w:type="auto"/>
            <w:shd w:val="clear" w:color="auto" w:fill="FFFFFF"/>
            <w:hideMark/>
          </w:tcPr>
          <w:p w14:paraId="5993DD60" w14:textId="77777777" w:rsidR="0031052F" w:rsidRPr="0031052F" w:rsidRDefault="0031052F" w:rsidP="00BA0596">
            <w:pPr>
              <w:spacing w:after="0" w:line="240" w:lineRule="auto"/>
              <w:jc w:val="right"/>
              <w:rPr>
                <w:rFonts w:ascii="Times New Roman" w:eastAsia="Times New Roman" w:hAnsi="Times New Roman" w:cs="Times New Roman"/>
                <w:color w:val="444444"/>
                <w:sz w:val="24"/>
                <w:szCs w:val="24"/>
                <w:lang w:val="en-GB"/>
              </w:rPr>
            </w:pPr>
            <w:r w:rsidRPr="0031052F">
              <w:rPr>
                <w:rFonts w:ascii="Times New Roman" w:eastAsia="Times New Roman" w:hAnsi="Times New Roman" w:cs="Times New Roman"/>
                <w:color w:val="444444"/>
                <w:sz w:val="24"/>
                <w:szCs w:val="24"/>
                <w:lang w:val="en-GB"/>
              </w:rPr>
              <w:t>page</w:t>
            </w:r>
          </w:p>
        </w:tc>
      </w:tr>
      <w:tr w:rsidR="0031052F" w:rsidRPr="0031052F" w14:paraId="1CEFD0D2" w14:textId="77777777" w:rsidTr="0031052F">
        <w:tc>
          <w:tcPr>
            <w:tcW w:w="0" w:type="auto"/>
            <w:shd w:val="clear" w:color="auto" w:fill="FFFFFF"/>
            <w:hideMark/>
          </w:tcPr>
          <w:p w14:paraId="60CF13CE" w14:textId="77777777" w:rsidR="0031052F" w:rsidRPr="0031052F" w:rsidRDefault="0031052F" w:rsidP="00BA0596">
            <w:pPr>
              <w:spacing w:after="0" w:line="240" w:lineRule="auto"/>
              <w:jc w:val="both"/>
              <w:rPr>
                <w:rFonts w:ascii="Times New Roman" w:eastAsia="Times New Roman" w:hAnsi="Times New Roman" w:cs="Times New Roman"/>
                <w:color w:val="444444"/>
                <w:sz w:val="24"/>
                <w:szCs w:val="24"/>
                <w:lang w:val="en-GB"/>
              </w:rPr>
            </w:pPr>
            <w:r w:rsidRPr="0031052F">
              <w:rPr>
                <w:rFonts w:ascii="Times New Roman" w:eastAsia="Times New Roman" w:hAnsi="Times New Roman" w:cs="Times New Roman"/>
                <w:color w:val="444444"/>
                <w:sz w:val="24"/>
                <w:szCs w:val="24"/>
                <w:lang w:val="en-GB"/>
              </w:rPr>
              <w:t> </w:t>
            </w:r>
          </w:p>
        </w:tc>
        <w:tc>
          <w:tcPr>
            <w:tcW w:w="0" w:type="auto"/>
            <w:shd w:val="clear" w:color="auto" w:fill="FFFFFF"/>
            <w:hideMark/>
          </w:tcPr>
          <w:p w14:paraId="0337C07F" w14:textId="77777777" w:rsidR="0031052F" w:rsidRPr="0031052F" w:rsidRDefault="0031052F" w:rsidP="00BA0596">
            <w:pPr>
              <w:spacing w:after="0" w:line="240" w:lineRule="auto"/>
              <w:rPr>
                <w:rFonts w:ascii="Times New Roman" w:eastAsia="Times New Roman" w:hAnsi="Times New Roman" w:cs="Times New Roman"/>
                <w:i/>
                <w:iCs/>
                <w:color w:val="444444"/>
                <w:sz w:val="24"/>
                <w:szCs w:val="24"/>
                <w:lang w:val="en-GB"/>
              </w:rPr>
            </w:pPr>
            <w:r w:rsidRPr="0031052F">
              <w:rPr>
                <w:rFonts w:ascii="Times New Roman" w:eastAsia="Times New Roman" w:hAnsi="Times New Roman" w:cs="Times New Roman"/>
                <w:i/>
                <w:iCs/>
                <w:color w:val="444444"/>
                <w:sz w:val="24"/>
                <w:szCs w:val="24"/>
                <w:lang w:val="en-GB"/>
              </w:rPr>
              <w:t>II   Information</w:t>
            </w:r>
          </w:p>
        </w:tc>
        <w:tc>
          <w:tcPr>
            <w:tcW w:w="0" w:type="auto"/>
            <w:shd w:val="clear" w:color="auto" w:fill="FFFFFF"/>
            <w:hideMark/>
          </w:tcPr>
          <w:p w14:paraId="0CE088E1" w14:textId="77777777" w:rsidR="0031052F" w:rsidRPr="0031052F" w:rsidRDefault="0031052F" w:rsidP="00BA0596">
            <w:pPr>
              <w:spacing w:after="0" w:line="240" w:lineRule="auto"/>
              <w:rPr>
                <w:rFonts w:ascii="Times New Roman" w:eastAsia="Times New Roman" w:hAnsi="Times New Roman" w:cs="Times New Roman"/>
                <w:i/>
                <w:iCs/>
                <w:color w:val="444444"/>
                <w:sz w:val="24"/>
                <w:szCs w:val="24"/>
                <w:lang w:val="en-GB"/>
              </w:rPr>
            </w:pPr>
          </w:p>
        </w:tc>
      </w:tr>
      <w:tr w:rsidR="0031052F" w:rsidRPr="0031052F" w14:paraId="4644D530" w14:textId="77777777" w:rsidTr="0031052F">
        <w:tc>
          <w:tcPr>
            <w:tcW w:w="0" w:type="auto"/>
            <w:shd w:val="clear" w:color="auto" w:fill="FFFFFF"/>
            <w:hideMark/>
          </w:tcPr>
          <w:p w14:paraId="372AD1C9" w14:textId="77777777" w:rsidR="0031052F" w:rsidRPr="0031052F" w:rsidRDefault="0031052F" w:rsidP="00BA0596">
            <w:pPr>
              <w:spacing w:after="0" w:line="240" w:lineRule="auto"/>
              <w:jc w:val="both"/>
              <w:rPr>
                <w:rFonts w:ascii="Times New Roman" w:eastAsia="Times New Roman" w:hAnsi="Times New Roman" w:cs="Times New Roman"/>
                <w:color w:val="444444"/>
                <w:sz w:val="24"/>
                <w:szCs w:val="24"/>
                <w:lang w:val="en-GB"/>
              </w:rPr>
            </w:pPr>
            <w:r w:rsidRPr="0031052F">
              <w:rPr>
                <w:rFonts w:ascii="Times New Roman" w:eastAsia="Times New Roman" w:hAnsi="Times New Roman" w:cs="Times New Roman"/>
                <w:color w:val="444444"/>
                <w:sz w:val="24"/>
                <w:szCs w:val="24"/>
                <w:lang w:val="en-GB"/>
              </w:rPr>
              <w:t> </w:t>
            </w:r>
          </w:p>
        </w:tc>
        <w:tc>
          <w:tcPr>
            <w:tcW w:w="0" w:type="auto"/>
            <w:shd w:val="clear" w:color="auto" w:fill="FFFFFF"/>
            <w:hideMark/>
          </w:tcPr>
          <w:p w14:paraId="00BEDDE2" w14:textId="77777777" w:rsidR="0031052F" w:rsidRPr="0031052F" w:rsidRDefault="0031052F" w:rsidP="00BA0596">
            <w:pPr>
              <w:spacing w:after="0" w:line="240" w:lineRule="auto"/>
              <w:rPr>
                <w:rFonts w:ascii="Times New Roman" w:eastAsia="Times New Roman" w:hAnsi="Times New Roman" w:cs="Times New Roman"/>
                <w:color w:val="444444"/>
                <w:sz w:val="24"/>
                <w:szCs w:val="24"/>
                <w:lang w:val="en-GB"/>
              </w:rPr>
            </w:pPr>
            <w:r w:rsidRPr="0031052F">
              <w:rPr>
                <w:rFonts w:ascii="Times New Roman" w:eastAsia="Times New Roman" w:hAnsi="Times New Roman" w:cs="Times New Roman"/>
                <w:color w:val="444444"/>
                <w:sz w:val="24"/>
                <w:szCs w:val="24"/>
                <w:lang w:val="en-GB"/>
              </w:rPr>
              <w:t>INFORMATION FROM EUROPEAN UNION INSTITUTIONS, BODIES, OFFICES AND AGENCIES</w:t>
            </w:r>
          </w:p>
        </w:tc>
        <w:tc>
          <w:tcPr>
            <w:tcW w:w="0" w:type="auto"/>
            <w:shd w:val="clear" w:color="auto" w:fill="FFFFFF"/>
            <w:hideMark/>
          </w:tcPr>
          <w:p w14:paraId="3552D868" w14:textId="77777777" w:rsidR="0031052F" w:rsidRPr="0031052F" w:rsidRDefault="0031052F" w:rsidP="00BA0596">
            <w:pPr>
              <w:spacing w:after="0" w:line="240" w:lineRule="auto"/>
              <w:rPr>
                <w:rFonts w:ascii="Times New Roman" w:eastAsia="Times New Roman" w:hAnsi="Times New Roman" w:cs="Times New Roman"/>
                <w:color w:val="444444"/>
                <w:sz w:val="24"/>
                <w:szCs w:val="24"/>
                <w:lang w:val="en-GB"/>
              </w:rPr>
            </w:pPr>
          </w:p>
        </w:tc>
      </w:tr>
      <w:tr w:rsidR="0031052F" w:rsidRPr="0031052F" w14:paraId="07B64DEB" w14:textId="77777777" w:rsidTr="0031052F">
        <w:tc>
          <w:tcPr>
            <w:tcW w:w="0" w:type="auto"/>
            <w:shd w:val="clear" w:color="auto" w:fill="FFFFFF"/>
            <w:hideMark/>
          </w:tcPr>
          <w:p w14:paraId="59B37BBF" w14:textId="77777777" w:rsidR="0031052F" w:rsidRPr="0031052F" w:rsidRDefault="0031052F" w:rsidP="00BA0596">
            <w:pPr>
              <w:spacing w:after="0" w:line="240" w:lineRule="auto"/>
              <w:jc w:val="both"/>
              <w:rPr>
                <w:rFonts w:ascii="Times New Roman" w:eastAsia="Times New Roman" w:hAnsi="Times New Roman" w:cs="Times New Roman"/>
                <w:color w:val="444444"/>
                <w:sz w:val="24"/>
                <w:szCs w:val="24"/>
                <w:lang w:val="en-GB"/>
              </w:rPr>
            </w:pPr>
            <w:r w:rsidRPr="0031052F">
              <w:rPr>
                <w:rFonts w:ascii="Times New Roman" w:eastAsia="Times New Roman" w:hAnsi="Times New Roman" w:cs="Times New Roman"/>
                <w:color w:val="444444"/>
                <w:sz w:val="24"/>
                <w:szCs w:val="24"/>
                <w:lang w:val="en-GB"/>
              </w:rPr>
              <w:t> </w:t>
            </w:r>
          </w:p>
        </w:tc>
        <w:tc>
          <w:tcPr>
            <w:tcW w:w="0" w:type="auto"/>
            <w:shd w:val="clear" w:color="auto" w:fill="FFFFFF"/>
            <w:hideMark/>
          </w:tcPr>
          <w:p w14:paraId="559F46B8" w14:textId="77777777" w:rsidR="0031052F" w:rsidRPr="0031052F" w:rsidRDefault="0031052F" w:rsidP="00BA0596">
            <w:pPr>
              <w:spacing w:after="0" w:line="240" w:lineRule="auto"/>
              <w:rPr>
                <w:rFonts w:ascii="Times New Roman" w:eastAsia="Times New Roman" w:hAnsi="Times New Roman" w:cs="Times New Roman"/>
                <w:color w:val="444444"/>
                <w:sz w:val="24"/>
                <w:szCs w:val="24"/>
                <w:lang w:val="en-GB"/>
              </w:rPr>
            </w:pPr>
            <w:r w:rsidRPr="0031052F">
              <w:rPr>
                <w:rFonts w:ascii="Times New Roman" w:eastAsia="Times New Roman" w:hAnsi="Times New Roman" w:cs="Times New Roman"/>
                <w:color w:val="444444"/>
                <w:sz w:val="24"/>
                <w:szCs w:val="24"/>
                <w:lang w:val="en-GB"/>
              </w:rPr>
              <w:t>European Commission</w:t>
            </w:r>
          </w:p>
        </w:tc>
        <w:tc>
          <w:tcPr>
            <w:tcW w:w="0" w:type="auto"/>
            <w:shd w:val="clear" w:color="auto" w:fill="FFFFFF"/>
            <w:hideMark/>
          </w:tcPr>
          <w:p w14:paraId="5A68F61B" w14:textId="77777777" w:rsidR="0031052F" w:rsidRPr="0031052F" w:rsidRDefault="0031052F" w:rsidP="00BA0596">
            <w:pPr>
              <w:spacing w:after="0" w:line="240" w:lineRule="auto"/>
              <w:rPr>
                <w:rFonts w:ascii="Times New Roman" w:eastAsia="Times New Roman" w:hAnsi="Times New Roman" w:cs="Times New Roman"/>
                <w:color w:val="444444"/>
                <w:sz w:val="24"/>
                <w:szCs w:val="24"/>
                <w:lang w:val="en-GB"/>
              </w:rPr>
            </w:pPr>
          </w:p>
        </w:tc>
      </w:tr>
      <w:tr w:rsidR="0031052F" w:rsidRPr="0031052F" w14:paraId="25325484" w14:textId="77777777" w:rsidTr="0031052F">
        <w:tc>
          <w:tcPr>
            <w:tcW w:w="0" w:type="auto"/>
            <w:shd w:val="clear" w:color="auto" w:fill="FFFFFF"/>
            <w:hideMark/>
          </w:tcPr>
          <w:p w14:paraId="77D7D741" w14:textId="77777777" w:rsidR="0031052F" w:rsidRPr="0031052F" w:rsidRDefault="0031052F" w:rsidP="00BA0596">
            <w:pPr>
              <w:spacing w:after="0" w:line="240" w:lineRule="auto"/>
              <w:jc w:val="both"/>
              <w:rPr>
                <w:rFonts w:ascii="Times New Roman" w:eastAsia="Times New Roman" w:hAnsi="Times New Roman" w:cs="Times New Roman"/>
                <w:color w:val="444444"/>
                <w:sz w:val="24"/>
                <w:szCs w:val="24"/>
                <w:lang w:val="en-GB"/>
              </w:rPr>
            </w:pPr>
            <w:r w:rsidRPr="0031052F">
              <w:rPr>
                <w:rFonts w:ascii="Times New Roman" w:eastAsia="Times New Roman" w:hAnsi="Times New Roman" w:cs="Times New Roman"/>
                <w:color w:val="444444"/>
                <w:sz w:val="24"/>
                <w:szCs w:val="24"/>
                <w:lang w:val="en-GB"/>
              </w:rPr>
              <w:t>2021/C 103/01</w:t>
            </w:r>
          </w:p>
        </w:tc>
        <w:tc>
          <w:tcPr>
            <w:tcW w:w="0" w:type="auto"/>
            <w:shd w:val="clear" w:color="auto" w:fill="FFFFFF"/>
            <w:hideMark/>
          </w:tcPr>
          <w:p w14:paraId="2E69E33B" w14:textId="77777777" w:rsidR="0031052F" w:rsidRPr="0031052F" w:rsidRDefault="0031052F" w:rsidP="00BA0596">
            <w:pPr>
              <w:spacing w:after="0" w:line="240" w:lineRule="auto"/>
              <w:jc w:val="both"/>
              <w:rPr>
                <w:rFonts w:ascii="Times New Roman" w:eastAsia="Times New Roman" w:hAnsi="Times New Roman" w:cs="Times New Roman"/>
                <w:color w:val="444444"/>
                <w:sz w:val="24"/>
                <w:szCs w:val="24"/>
                <w:lang w:val="en-GB"/>
              </w:rPr>
            </w:pPr>
            <w:hyperlink r:id="rId4" w:history="1">
              <w:r w:rsidRPr="0031052F">
                <w:rPr>
                  <w:rFonts w:ascii="Times New Roman" w:eastAsia="Times New Roman" w:hAnsi="Times New Roman" w:cs="Times New Roman"/>
                  <w:color w:val="000000"/>
                  <w:sz w:val="24"/>
                  <w:szCs w:val="24"/>
                  <w:u w:val="single"/>
                  <w:lang w:val="en-GB"/>
                </w:rPr>
                <w:t>Non-opposition to a notified concentration (Case M.10192 — Linde/Hyosung/JVs)</w:t>
              </w:r>
            </w:hyperlink>
            <w:r w:rsidRPr="0031052F">
              <w:rPr>
                <w:rFonts w:ascii="Times New Roman" w:eastAsia="Times New Roman" w:hAnsi="Times New Roman" w:cs="Times New Roman"/>
                <w:color w:val="444444"/>
                <w:sz w:val="24"/>
                <w:szCs w:val="24"/>
                <w:lang w:val="en-GB"/>
              </w:rPr>
              <w:t> (</w:t>
            </w:r>
            <w:hyperlink r:id="rId5" w:anchor="TN1" w:history="1">
              <w:r w:rsidRPr="0031052F">
                <w:rPr>
                  <w:rFonts w:ascii="Times New Roman" w:eastAsia="Times New Roman" w:hAnsi="Times New Roman" w:cs="Times New Roman"/>
                  <w:color w:val="000000"/>
                  <w:sz w:val="24"/>
                  <w:szCs w:val="24"/>
                  <w:u w:val="single"/>
                  <w:lang w:val="en-GB"/>
                </w:rPr>
                <w:t> </w:t>
              </w:r>
              <w:r w:rsidRPr="0031052F">
                <w:rPr>
                  <w:rFonts w:ascii="Times New Roman" w:eastAsia="Times New Roman" w:hAnsi="Times New Roman" w:cs="Times New Roman"/>
                  <w:color w:val="000000"/>
                  <w:sz w:val="17"/>
                  <w:szCs w:val="17"/>
                  <w:vertAlign w:val="superscript"/>
                  <w:lang w:val="en-GB"/>
                </w:rPr>
                <w:t>1</w:t>
              </w:r>
              <w:r w:rsidRPr="0031052F">
                <w:rPr>
                  <w:rFonts w:ascii="Times New Roman" w:eastAsia="Times New Roman" w:hAnsi="Times New Roman" w:cs="Times New Roman"/>
                  <w:color w:val="000000"/>
                  <w:sz w:val="24"/>
                  <w:szCs w:val="24"/>
                  <w:u w:val="single"/>
                  <w:lang w:val="en-GB"/>
                </w:rPr>
                <w:t> </w:t>
              </w:r>
            </w:hyperlink>
            <w:r w:rsidRPr="0031052F">
              <w:rPr>
                <w:rFonts w:ascii="Times New Roman" w:eastAsia="Times New Roman" w:hAnsi="Times New Roman" w:cs="Times New Roman"/>
                <w:color w:val="444444"/>
                <w:sz w:val="24"/>
                <w:szCs w:val="24"/>
                <w:lang w:val="en-GB"/>
              </w:rPr>
              <w:t>)</w:t>
            </w:r>
          </w:p>
        </w:tc>
        <w:tc>
          <w:tcPr>
            <w:tcW w:w="0" w:type="auto"/>
            <w:shd w:val="clear" w:color="auto" w:fill="FFFFFF"/>
            <w:hideMark/>
          </w:tcPr>
          <w:p w14:paraId="2F3F29C6" w14:textId="77777777" w:rsidR="0031052F" w:rsidRPr="0031052F" w:rsidRDefault="0031052F" w:rsidP="00BA0596">
            <w:pPr>
              <w:spacing w:after="0" w:line="240" w:lineRule="auto"/>
              <w:jc w:val="right"/>
              <w:rPr>
                <w:rFonts w:ascii="Times New Roman" w:eastAsia="Times New Roman" w:hAnsi="Times New Roman" w:cs="Times New Roman"/>
                <w:color w:val="444444"/>
                <w:sz w:val="24"/>
                <w:szCs w:val="24"/>
                <w:lang w:val="en-GB"/>
              </w:rPr>
            </w:pPr>
            <w:r w:rsidRPr="0031052F">
              <w:rPr>
                <w:rFonts w:ascii="Times New Roman" w:eastAsia="Times New Roman" w:hAnsi="Times New Roman" w:cs="Times New Roman"/>
                <w:color w:val="444444"/>
                <w:sz w:val="24"/>
                <w:szCs w:val="24"/>
                <w:lang w:val="en-GB"/>
              </w:rPr>
              <w:t>1</w:t>
            </w:r>
          </w:p>
        </w:tc>
      </w:tr>
      <w:tr w:rsidR="0031052F" w:rsidRPr="0031052F" w14:paraId="49F8DFF0" w14:textId="77777777" w:rsidTr="0031052F">
        <w:tc>
          <w:tcPr>
            <w:tcW w:w="0" w:type="auto"/>
            <w:shd w:val="clear" w:color="auto" w:fill="FFFFFF"/>
            <w:hideMark/>
          </w:tcPr>
          <w:p w14:paraId="16E11FA7" w14:textId="77777777" w:rsidR="0031052F" w:rsidRPr="0031052F" w:rsidRDefault="0031052F" w:rsidP="00BA0596">
            <w:pPr>
              <w:spacing w:after="0" w:line="240" w:lineRule="auto"/>
              <w:jc w:val="both"/>
              <w:rPr>
                <w:rFonts w:ascii="Times New Roman" w:eastAsia="Times New Roman" w:hAnsi="Times New Roman" w:cs="Times New Roman"/>
                <w:color w:val="444444"/>
                <w:sz w:val="24"/>
                <w:szCs w:val="24"/>
                <w:lang w:val="en-GB"/>
              </w:rPr>
            </w:pPr>
            <w:r w:rsidRPr="0031052F">
              <w:rPr>
                <w:rFonts w:ascii="Times New Roman" w:eastAsia="Times New Roman" w:hAnsi="Times New Roman" w:cs="Times New Roman"/>
                <w:color w:val="444444"/>
                <w:sz w:val="24"/>
                <w:szCs w:val="24"/>
                <w:lang w:val="en-GB"/>
              </w:rPr>
              <w:t>2021/C 103/02</w:t>
            </w:r>
          </w:p>
        </w:tc>
        <w:tc>
          <w:tcPr>
            <w:tcW w:w="0" w:type="auto"/>
            <w:shd w:val="clear" w:color="auto" w:fill="FFFFFF"/>
            <w:hideMark/>
          </w:tcPr>
          <w:p w14:paraId="5587F906" w14:textId="77777777" w:rsidR="0031052F" w:rsidRPr="0031052F" w:rsidRDefault="0031052F" w:rsidP="00BA0596">
            <w:pPr>
              <w:spacing w:after="0" w:line="240" w:lineRule="auto"/>
              <w:jc w:val="both"/>
              <w:rPr>
                <w:rFonts w:ascii="Times New Roman" w:eastAsia="Times New Roman" w:hAnsi="Times New Roman" w:cs="Times New Roman"/>
                <w:color w:val="444444"/>
                <w:sz w:val="24"/>
                <w:szCs w:val="24"/>
                <w:lang w:val="en-GB"/>
              </w:rPr>
            </w:pPr>
            <w:hyperlink r:id="rId6" w:history="1">
              <w:r w:rsidRPr="0031052F">
                <w:rPr>
                  <w:rFonts w:ascii="Times New Roman" w:eastAsia="Times New Roman" w:hAnsi="Times New Roman" w:cs="Times New Roman"/>
                  <w:color w:val="000000"/>
                  <w:sz w:val="24"/>
                  <w:szCs w:val="24"/>
                  <w:u w:val="single"/>
                  <w:lang w:val="en-GB"/>
                </w:rPr>
                <w:t xml:space="preserve">Non-opposition to a notified concentration (Case M.10179 — </w:t>
              </w:r>
              <w:proofErr w:type="spellStart"/>
              <w:r w:rsidRPr="0031052F">
                <w:rPr>
                  <w:rFonts w:ascii="Times New Roman" w:eastAsia="Times New Roman" w:hAnsi="Times New Roman" w:cs="Times New Roman"/>
                  <w:color w:val="000000"/>
                  <w:sz w:val="24"/>
                  <w:szCs w:val="24"/>
                  <w:u w:val="single"/>
                  <w:lang w:val="en-GB"/>
                </w:rPr>
                <w:t>Tengelmann</w:t>
              </w:r>
              <w:proofErr w:type="spellEnd"/>
              <w:r w:rsidRPr="0031052F">
                <w:rPr>
                  <w:rFonts w:ascii="Times New Roman" w:eastAsia="Times New Roman" w:hAnsi="Times New Roman" w:cs="Times New Roman"/>
                  <w:color w:val="000000"/>
                  <w:sz w:val="24"/>
                  <w:szCs w:val="24"/>
                  <w:u w:val="single"/>
                  <w:lang w:val="en-GB"/>
                </w:rPr>
                <w:t xml:space="preserve"> </w:t>
              </w:r>
              <w:proofErr w:type="spellStart"/>
              <w:r w:rsidRPr="0031052F">
                <w:rPr>
                  <w:rFonts w:ascii="Times New Roman" w:eastAsia="Times New Roman" w:hAnsi="Times New Roman" w:cs="Times New Roman"/>
                  <w:color w:val="000000"/>
                  <w:sz w:val="24"/>
                  <w:szCs w:val="24"/>
                  <w:u w:val="single"/>
                  <w:lang w:val="en-GB"/>
                </w:rPr>
                <w:t>Warenhandelsgesellschaft</w:t>
              </w:r>
              <w:proofErr w:type="spellEnd"/>
              <w:r w:rsidRPr="0031052F">
                <w:rPr>
                  <w:rFonts w:ascii="Times New Roman" w:eastAsia="Times New Roman" w:hAnsi="Times New Roman" w:cs="Times New Roman"/>
                  <w:color w:val="000000"/>
                  <w:sz w:val="24"/>
                  <w:szCs w:val="24"/>
                  <w:u w:val="single"/>
                  <w:lang w:val="en-GB"/>
                </w:rPr>
                <w:t>/</w:t>
              </w:r>
              <w:proofErr w:type="spellStart"/>
              <w:r w:rsidRPr="0031052F">
                <w:rPr>
                  <w:rFonts w:ascii="Times New Roman" w:eastAsia="Times New Roman" w:hAnsi="Times New Roman" w:cs="Times New Roman"/>
                  <w:color w:val="000000"/>
                  <w:sz w:val="24"/>
                  <w:szCs w:val="24"/>
                  <w:u w:val="single"/>
                  <w:lang w:val="en-GB"/>
                </w:rPr>
                <w:t>KiK</w:t>
              </w:r>
              <w:proofErr w:type="spellEnd"/>
              <w:r w:rsidRPr="0031052F">
                <w:rPr>
                  <w:rFonts w:ascii="Times New Roman" w:eastAsia="Times New Roman" w:hAnsi="Times New Roman" w:cs="Times New Roman"/>
                  <w:color w:val="000000"/>
                  <w:sz w:val="24"/>
                  <w:szCs w:val="24"/>
                  <w:u w:val="single"/>
                  <w:lang w:val="en-GB"/>
                </w:rPr>
                <w:t xml:space="preserve"> </w:t>
              </w:r>
              <w:proofErr w:type="spellStart"/>
              <w:r w:rsidRPr="0031052F">
                <w:rPr>
                  <w:rFonts w:ascii="Times New Roman" w:eastAsia="Times New Roman" w:hAnsi="Times New Roman" w:cs="Times New Roman"/>
                  <w:color w:val="000000"/>
                  <w:sz w:val="24"/>
                  <w:szCs w:val="24"/>
                  <w:u w:val="single"/>
                  <w:lang w:val="en-GB"/>
                </w:rPr>
                <w:t>Textilien</w:t>
              </w:r>
              <w:proofErr w:type="spellEnd"/>
              <w:r w:rsidRPr="0031052F">
                <w:rPr>
                  <w:rFonts w:ascii="Times New Roman" w:eastAsia="Times New Roman" w:hAnsi="Times New Roman" w:cs="Times New Roman"/>
                  <w:color w:val="000000"/>
                  <w:sz w:val="24"/>
                  <w:szCs w:val="24"/>
                  <w:u w:val="single"/>
                  <w:lang w:val="en-GB"/>
                </w:rPr>
                <w:t xml:space="preserve"> und Non-Food)</w:t>
              </w:r>
            </w:hyperlink>
            <w:r w:rsidRPr="0031052F">
              <w:rPr>
                <w:rFonts w:ascii="Times New Roman" w:eastAsia="Times New Roman" w:hAnsi="Times New Roman" w:cs="Times New Roman"/>
                <w:color w:val="444444"/>
                <w:sz w:val="24"/>
                <w:szCs w:val="24"/>
                <w:lang w:val="en-GB"/>
              </w:rPr>
              <w:t> (</w:t>
            </w:r>
            <w:hyperlink r:id="rId7" w:anchor="TN1" w:history="1">
              <w:r w:rsidRPr="0031052F">
                <w:rPr>
                  <w:rFonts w:ascii="Times New Roman" w:eastAsia="Times New Roman" w:hAnsi="Times New Roman" w:cs="Times New Roman"/>
                  <w:color w:val="000000"/>
                  <w:sz w:val="24"/>
                  <w:szCs w:val="24"/>
                  <w:u w:val="single"/>
                  <w:lang w:val="en-GB"/>
                </w:rPr>
                <w:t> </w:t>
              </w:r>
              <w:r w:rsidRPr="0031052F">
                <w:rPr>
                  <w:rFonts w:ascii="Times New Roman" w:eastAsia="Times New Roman" w:hAnsi="Times New Roman" w:cs="Times New Roman"/>
                  <w:color w:val="000000"/>
                  <w:sz w:val="17"/>
                  <w:szCs w:val="17"/>
                  <w:vertAlign w:val="superscript"/>
                  <w:lang w:val="en-GB"/>
                </w:rPr>
                <w:t>1</w:t>
              </w:r>
              <w:r w:rsidRPr="0031052F">
                <w:rPr>
                  <w:rFonts w:ascii="Times New Roman" w:eastAsia="Times New Roman" w:hAnsi="Times New Roman" w:cs="Times New Roman"/>
                  <w:color w:val="000000"/>
                  <w:sz w:val="24"/>
                  <w:szCs w:val="24"/>
                  <w:u w:val="single"/>
                  <w:lang w:val="en-GB"/>
                </w:rPr>
                <w:t> </w:t>
              </w:r>
            </w:hyperlink>
            <w:r w:rsidRPr="0031052F">
              <w:rPr>
                <w:rFonts w:ascii="Times New Roman" w:eastAsia="Times New Roman" w:hAnsi="Times New Roman" w:cs="Times New Roman"/>
                <w:color w:val="444444"/>
                <w:sz w:val="24"/>
                <w:szCs w:val="24"/>
                <w:lang w:val="en-GB"/>
              </w:rPr>
              <w:t>)</w:t>
            </w:r>
          </w:p>
        </w:tc>
        <w:tc>
          <w:tcPr>
            <w:tcW w:w="0" w:type="auto"/>
            <w:shd w:val="clear" w:color="auto" w:fill="FFFFFF"/>
            <w:hideMark/>
          </w:tcPr>
          <w:p w14:paraId="5C692D3A" w14:textId="77777777" w:rsidR="0031052F" w:rsidRPr="0031052F" w:rsidRDefault="0031052F" w:rsidP="00BA0596">
            <w:pPr>
              <w:spacing w:after="0" w:line="240" w:lineRule="auto"/>
              <w:jc w:val="right"/>
              <w:rPr>
                <w:rFonts w:ascii="Times New Roman" w:eastAsia="Times New Roman" w:hAnsi="Times New Roman" w:cs="Times New Roman"/>
                <w:color w:val="444444"/>
                <w:sz w:val="24"/>
                <w:szCs w:val="24"/>
                <w:lang w:val="en-GB"/>
              </w:rPr>
            </w:pPr>
            <w:r w:rsidRPr="0031052F">
              <w:rPr>
                <w:rFonts w:ascii="Times New Roman" w:eastAsia="Times New Roman" w:hAnsi="Times New Roman" w:cs="Times New Roman"/>
                <w:color w:val="444444"/>
                <w:sz w:val="24"/>
                <w:szCs w:val="24"/>
                <w:lang w:val="en-GB"/>
              </w:rPr>
              <w:t>2</w:t>
            </w:r>
          </w:p>
        </w:tc>
      </w:tr>
    </w:tbl>
    <w:p w14:paraId="6BB3DA2B" w14:textId="77777777" w:rsidR="0031052F" w:rsidRPr="0031052F" w:rsidRDefault="0031052F" w:rsidP="00BA0596">
      <w:pPr>
        <w:spacing w:after="0" w:line="240" w:lineRule="auto"/>
        <w:rPr>
          <w:rFonts w:ascii="Times New Roman" w:eastAsia="Times New Roman" w:hAnsi="Times New Roman" w:cs="Times New Roman"/>
          <w:sz w:val="24"/>
          <w:szCs w:val="24"/>
          <w:lang w:val="en-GB"/>
        </w:rPr>
      </w:pPr>
      <w:r w:rsidRPr="0031052F">
        <w:rPr>
          <w:rFonts w:ascii="Times New Roman" w:eastAsia="Times New Roman" w:hAnsi="Times New Roman" w:cs="Times New Roman"/>
          <w:sz w:val="24"/>
          <w:szCs w:val="24"/>
          <w:lang w:val="en-GB"/>
        </w:rPr>
        <w:pict w14:anchorId="29C92868">
          <v:rect id="_x0000_i1026" style="width:600pt;height:.75pt" o:hrpct="0" o:hralign="center" o:hrstd="t" o:hrnoshade="t" o:hr="t" fillcolor="black" stroked="f"/>
        </w:pict>
      </w:r>
    </w:p>
    <w:tbl>
      <w:tblPr>
        <w:tblW w:w="5000" w:type="pct"/>
        <w:shd w:val="clear" w:color="auto" w:fill="FFFFFF"/>
        <w:tblCellMar>
          <w:left w:w="0" w:type="dxa"/>
          <w:right w:w="0" w:type="dxa"/>
        </w:tblCellMar>
        <w:tblLook w:val="04A0" w:firstRow="1" w:lastRow="0" w:firstColumn="1" w:lastColumn="0" w:noHBand="0" w:noVBand="1"/>
      </w:tblPr>
      <w:tblGrid>
        <w:gridCol w:w="909"/>
        <w:gridCol w:w="7491"/>
        <w:gridCol w:w="240"/>
      </w:tblGrid>
      <w:tr w:rsidR="0031052F" w:rsidRPr="0031052F" w14:paraId="345B158B" w14:textId="77777777" w:rsidTr="0031052F">
        <w:tc>
          <w:tcPr>
            <w:tcW w:w="0" w:type="auto"/>
            <w:shd w:val="clear" w:color="auto" w:fill="FFFFFF"/>
            <w:hideMark/>
          </w:tcPr>
          <w:p w14:paraId="6DC5979C" w14:textId="77777777" w:rsidR="0031052F" w:rsidRPr="0031052F" w:rsidRDefault="0031052F" w:rsidP="00BA0596">
            <w:pPr>
              <w:spacing w:after="0" w:line="240" w:lineRule="auto"/>
              <w:jc w:val="both"/>
              <w:rPr>
                <w:rFonts w:ascii="Times New Roman" w:eastAsia="Times New Roman" w:hAnsi="Times New Roman" w:cs="Times New Roman"/>
                <w:color w:val="444444"/>
                <w:sz w:val="24"/>
                <w:szCs w:val="24"/>
                <w:lang w:val="en-GB"/>
              </w:rPr>
            </w:pPr>
            <w:r w:rsidRPr="0031052F">
              <w:rPr>
                <w:rFonts w:ascii="Times New Roman" w:eastAsia="Times New Roman" w:hAnsi="Times New Roman" w:cs="Times New Roman"/>
                <w:color w:val="444444"/>
                <w:sz w:val="24"/>
                <w:szCs w:val="24"/>
                <w:lang w:val="en-GB"/>
              </w:rPr>
              <w:t> </w:t>
            </w:r>
          </w:p>
        </w:tc>
        <w:tc>
          <w:tcPr>
            <w:tcW w:w="0" w:type="auto"/>
            <w:shd w:val="clear" w:color="auto" w:fill="FFFFFF"/>
            <w:hideMark/>
          </w:tcPr>
          <w:p w14:paraId="50561C67" w14:textId="77777777" w:rsidR="0031052F" w:rsidRPr="0031052F" w:rsidRDefault="0031052F" w:rsidP="00BA0596">
            <w:pPr>
              <w:spacing w:after="0" w:line="240" w:lineRule="auto"/>
              <w:rPr>
                <w:rFonts w:ascii="Times New Roman" w:eastAsia="Times New Roman" w:hAnsi="Times New Roman" w:cs="Times New Roman"/>
                <w:i/>
                <w:iCs/>
                <w:color w:val="444444"/>
                <w:sz w:val="24"/>
                <w:szCs w:val="24"/>
                <w:lang w:val="en-GB"/>
              </w:rPr>
            </w:pPr>
            <w:r w:rsidRPr="0031052F">
              <w:rPr>
                <w:rFonts w:ascii="Times New Roman" w:eastAsia="Times New Roman" w:hAnsi="Times New Roman" w:cs="Times New Roman"/>
                <w:i/>
                <w:iCs/>
                <w:color w:val="444444"/>
                <w:sz w:val="24"/>
                <w:szCs w:val="24"/>
                <w:lang w:val="en-GB"/>
              </w:rPr>
              <w:t>IV   Notices</w:t>
            </w:r>
          </w:p>
        </w:tc>
        <w:tc>
          <w:tcPr>
            <w:tcW w:w="0" w:type="auto"/>
            <w:shd w:val="clear" w:color="auto" w:fill="FFFFFF"/>
            <w:hideMark/>
          </w:tcPr>
          <w:p w14:paraId="128C8871" w14:textId="77777777" w:rsidR="0031052F" w:rsidRPr="0031052F" w:rsidRDefault="0031052F" w:rsidP="00BA0596">
            <w:pPr>
              <w:spacing w:after="0" w:line="240" w:lineRule="auto"/>
              <w:rPr>
                <w:rFonts w:ascii="Times New Roman" w:eastAsia="Times New Roman" w:hAnsi="Times New Roman" w:cs="Times New Roman"/>
                <w:i/>
                <w:iCs/>
                <w:color w:val="444444"/>
                <w:sz w:val="24"/>
                <w:szCs w:val="24"/>
                <w:lang w:val="en-GB"/>
              </w:rPr>
            </w:pPr>
          </w:p>
        </w:tc>
      </w:tr>
      <w:tr w:rsidR="0031052F" w:rsidRPr="0031052F" w14:paraId="0A9FE33C" w14:textId="77777777" w:rsidTr="0031052F">
        <w:tc>
          <w:tcPr>
            <w:tcW w:w="0" w:type="auto"/>
            <w:shd w:val="clear" w:color="auto" w:fill="FFFFFF"/>
            <w:hideMark/>
          </w:tcPr>
          <w:p w14:paraId="25563BB5" w14:textId="77777777" w:rsidR="0031052F" w:rsidRPr="0031052F" w:rsidRDefault="0031052F" w:rsidP="00BA0596">
            <w:pPr>
              <w:spacing w:after="0" w:line="240" w:lineRule="auto"/>
              <w:jc w:val="both"/>
              <w:rPr>
                <w:rFonts w:ascii="Times New Roman" w:eastAsia="Times New Roman" w:hAnsi="Times New Roman" w:cs="Times New Roman"/>
                <w:color w:val="444444"/>
                <w:sz w:val="24"/>
                <w:szCs w:val="24"/>
                <w:lang w:val="en-GB"/>
              </w:rPr>
            </w:pPr>
            <w:r w:rsidRPr="0031052F">
              <w:rPr>
                <w:rFonts w:ascii="Times New Roman" w:eastAsia="Times New Roman" w:hAnsi="Times New Roman" w:cs="Times New Roman"/>
                <w:color w:val="444444"/>
                <w:sz w:val="24"/>
                <w:szCs w:val="24"/>
                <w:lang w:val="en-GB"/>
              </w:rPr>
              <w:t> </w:t>
            </w:r>
          </w:p>
        </w:tc>
        <w:tc>
          <w:tcPr>
            <w:tcW w:w="0" w:type="auto"/>
            <w:shd w:val="clear" w:color="auto" w:fill="FFFFFF"/>
            <w:hideMark/>
          </w:tcPr>
          <w:p w14:paraId="783D49CB" w14:textId="77777777" w:rsidR="0031052F" w:rsidRPr="0031052F" w:rsidRDefault="0031052F" w:rsidP="00BA0596">
            <w:pPr>
              <w:spacing w:after="0" w:line="240" w:lineRule="auto"/>
              <w:rPr>
                <w:rFonts w:ascii="Times New Roman" w:eastAsia="Times New Roman" w:hAnsi="Times New Roman" w:cs="Times New Roman"/>
                <w:color w:val="444444"/>
                <w:sz w:val="24"/>
                <w:szCs w:val="24"/>
                <w:lang w:val="en-GB"/>
              </w:rPr>
            </w:pPr>
            <w:r w:rsidRPr="0031052F">
              <w:rPr>
                <w:rFonts w:ascii="Times New Roman" w:eastAsia="Times New Roman" w:hAnsi="Times New Roman" w:cs="Times New Roman"/>
                <w:color w:val="444444"/>
                <w:sz w:val="24"/>
                <w:szCs w:val="24"/>
                <w:lang w:val="en-GB"/>
              </w:rPr>
              <w:t>NOTICES FROM EUROPEAN UNION INSTITUTIONS, BODIES, OFFICES AND AGENCIES</w:t>
            </w:r>
          </w:p>
        </w:tc>
        <w:tc>
          <w:tcPr>
            <w:tcW w:w="0" w:type="auto"/>
            <w:shd w:val="clear" w:color="auto" w:fill="FFFFFF"/>
            <w:hideMark/>
          </w:tcPr>
          <w:p w14:paraId="6244F60B" w14:textId="77777777" w:rsidR="0031052F" w:rsidRPr="0031052F" w:rsidRDefault="0031052F" w:rsidP="00BA0596">
            <w:pPr>
              <w:spacing w:after="0" w:line="240" w:lineRule="auto"/>
              <w:rPr>
                <w:rFonts w:ascii="Times New Roman" w:eastAsia="Times New Roman" w:hAnsi="Times New Roman" w:cs="Times New Roman"/>
                <w:color w:val="444444"/>
                <w:sz w:val="24"/>
                <w:szCs w:val="24"/>
                <w:lang w:val="en-GB"/>
              </w:rPr>
            </w:pPr>
          </w:p>
        </w:tc>
      </w:tr>
      <w:tr w:rsidR="0031052F" w:rsidRPr="0031052F" w14:paraId="321616FA" w14:textId="77777777" w:rsidTr="0031052F">
        <w:tc>
          <w:tcPr>
            <w:tcW w:w="0" w:type="auto"/>
            <w:shd w:val="clear" w:color="auto" w:fill="FFFFFF"/>
            <w:hideMark/>
          </w:tcPr>
          <w:p w14:paraId="32DD231B" w14:textId="77777777" w:rsidR="0031052F" w:rsidRPr="0031052F" w:rsidRDefault="0031052F" w:rsidP="00BA0596">
            <w:pPr>
              <w:spacing w:after="0" w:line="240" w:lineRule="auto"/>
              <w:jc w:val="both"/>
              <w:rPr>
                <w:rFonts w:ascii="Times New Roman" w:eastAsia="Times New Roman" w:hAnsi="Times New Roman" w:cs="Times New Roman"/>
                <w:color w:val="444444"/>
                <w:sz w:val="24"/>
                <w:szCs w:val="24"/>
                <w:lang w:val="en-GB"/>
              </w:rPr>
            </w:pPr>
            <w:r w:rsidRPr="0031052F">
              <w:rPr>
                <w:rFonts w:ascii="Times New Roman" w:eastAsia="Times New Roman" w:hAnsi="Times New Roman" w:cs="Times New Roman"/>
                <w:color w:val="444444"/>
                <w:sz w:val="24"/>
                <w:szCs w:val="24"/>
                <w:lang w:val="en-GB"/>
              </w:rPr>
              <w:t> </w:t>
            </w:r>
          </w:p>
        </w:tc>
        <w:tc>
          <w:tcPr>
            <w:tcW w:w="0" w:type="auto"/>
            <w:shd w:val="clear" w:color="auto" w:fill="FFFFFF"/>
            <w:hideMark/>
          </w:tcPr>
          <w:p w14:paraId="68988006" w14:textId="77777777" w:rsidR="0031052F" w:rsidRPr="0031052F" w:rsidRDefault="0031052F" w:rsidP="00BA0596">
            <w:pPr>
              <w:spacing w:after="0" w:line="240" w:lineRule="auto"/>
              <w:rPr>
                <w:rFonts w:ascii="Times New Roman" w:eastAsia="Times New Roman" w:hAnsi="Times New Roman" w:cs="Times New Roman"/>
                <w:color w:val="444444"/>
                <w:sz w:val="24"/>
                <w:szCs w:val="24"/>
                <w:lang w:val="en-GB"/>
              </w:rPr>
            </w:pPr>
            <w:r w:rsidRPr="0031052F">
              <w:rPr>
                <w:rFonts w:ascii="Times New Roman" w:eastAsia="Times New Roman" w:hAnsi="Times New Roman" w:cs="Times New Roman"/>
                <w:color w:val="444444"/>
                <w:sz w:val="24"/>
                <w:szCs w:val="24"/>
                <w:lang w:val="en-GB"/>
              </w:rPr>
              <w:t>European Commission</w:t>
            </w:r>
          </w:p>
        </w:tc>
        <w:tc>
          <w:tcPr>
            <w:tcW w:w="0" w:type="auto"/>
            <w:shd w:val="clear" w:color="auto" w:fill="FFFFFF"/>
            <w:hideMark/>
          </w:tcPr>
          <w:p w14:paraId="3D744F61" w14:textId="77777777" w:rsidR="0031052F" w:rsidRPr="0031052F" w:rsidRDefault="0031052F" w:rsidP="00BA0596">
            <w:pPr>
              <w:spacing w:after="0" w:line="240" w:lineRule="auto"/>
              <w:rPr>
                <w:rFonts w:ascii="Times New Roman" w:eastAsia="Times New Roman" w:hAnsi="Times New Roman" w:cs="Times New Roman"/>
                <w:color w:val="444444"/>
                <w:sz w:val="24"/>
                <w:szCs w:val="24"/>
                <w:lang w:val="en-GB"/>
              </w:rPr>
            </w:pPr>
          </w:p>
        </w:tc>
      </w:tr>
      <w:tr w:rsidR="0031052F" w:rsidRPr="0031052F" w14:paraId="63487974" w14:textId="77777777" w:rsidTr="0031052F">
        <w:tc>
          <w:tcPr>
            <w:tcW w:w="0" w:type="auto"/>
            <w:shd w:val="clear" w:color="auto" w:fill="FFFFFF"/>
            <w:hideMark/>
          </w:tcPr>
          <w:p w14:paraId="147C4D63" w14:textId="77777777" w:rsidR="0031052F" w:rsidRPr="0031052F" w:rsidRDefault="0031052F" w:rsidP="00BA0596">
            <w:pPr>
              <w:spacing w:after="0" w:line="240" w:lineRule="auto"/>
              <w:jc w:val="both"/>
              <w:rPr>
                <w:rFonts w:ascii="Times New Roman" w:eastAsia="Times New Roman" w:hAnsi="Times New Roman" w:cs="Times New Roman"/>
                <w:color w:val="444444"/>
                <w:sz w:val="24"/>
                <w:szCs w:val="24"/>
                <w:lang w:val="en-GB"/>
              </w:rPr>
            </w:pPr>
            <w:r w:rsidRPr="0031052F">
              <w:rPr>
                <w:rFonts w:ascii="Times New Roman" w:eastAsia="Times New Roman" w:hAnsi="Times New Roman" w:cs="Times New Roman"/>
                <w:color w:val="444444"/>
                <w:sz w:val="24"/>
                <w:szCs w:val="24"/>
                <w:lang w:val="en-GB"/>
              </w:rPr>
              <w:t>2021/C 103/03</w:t>
            </w:r>
          </w:p>
        </w:tc>
        <w:tc>
          <w:tcPr>
            <w:tcW w:w="0" w:type="auto"/>
            <w:shd w:val="clear" w:color="auto" w:fill="FFFFFF"/>
            <w:hideMark/>
          </w:tcPr>
          <w:p w14:paraId="7FB19D43" w14:textId="77777777" w:rsidR="0031052F" w:rsidRPr="0031052F" w:rsidRDefault="0031052F" w:rsidP="00BA0596">
            <w:pPr>
              <w:spacing w:after="0" w:line="240" w:lineRule="auto"/>
              <w:jc w:val="both"/>
              <w:rPr>
                <w:rFonts w:ascii="Times New Roman" w:eastAsia="Times New Roman" w:hAnsi="Times New Roman" w:cs="Times New Roman"/>
                <w:color w:val="444444"/>
                <w:sz w:val="24"/>
                <w:szCs w:val="24"/>
                <w:lang w:val="en-GB"/>
              </w:rPr>
            </w:pPr>
            <w:hyperlink r:id="rId8" w:history="1">
              <w:r w:rsidRPr="0031052F">
                <w:rPr>
                  <w:rFonts w:ascii="Times New Roman" w:eastAsia="Times New Roman" w:hAnsi="Times New Roman" w:cs="Times New Roman"/>
                  <w:color w:val="000000"/>
                  <w:sz w:val="24"/>
                  <w:szCs w:val="24"/>
                  <w:u w:val="single"/>
                  <w:lang w:val="en-GB"/>
                </w:rPr>
                <w:t>Euro exchange rates — 24 March 2021</w:t>
              </w:r>
            </w:hyperlink>
          </w:p>
        </w:tc>
        <w:tc>
          <w:tcPr>
            <w:tcW w:w="0" w:type="auto"/>
            <w:shd w:val="clear" w:color="auto" w:fill="FFFFFF"/>
            <w:hideMark/>
          </w:tcPr>
          <w:p w14:paraId="5BEB0C6C" w14:textId="77777777" w:rsidR="0031052F" w:rsidRPr="0031052F" w:rsidRDefault="0031052F" w:rsidP="00BA0596">
            <w:pPr>
              <w:spacing w:after="0" w:line="240" w:lineRule="auto"/>
              <w:jc w:val="right"/>
              <w:rPr>
                <w:rFonts w:ascii="Times New Roman" w:eastAsia="Times New Roman" w:hAnsi="Times New Roman" w:cs="Times New Roman"/>
                <w:color w:val="444444"/>
                <w:sz w:val="24"/>
                <w:szCs w:val="24"/>
                <w:lang w:val="en-GB"/>
              </w:rPr>
            </w:pPr>
            <w:r w:rsidRPr="0031052F">
              <w:rPr>
                <w:rFonts w:ascii="Times New Roman" w:eastAsia="Times New Roman" w:hAnsi="Times New Roman" w:cs="Times New Roman"/>
                <w:color w:val="444444"/>
                <w:sz w:val="24"/>
                <w:szCs w:val="24"/>
                <w:lang w:val="en-GB"/>
              </w:rPr>
              <w:t>3</w:t>
            </w:r>
          </w:p>
        </w:tc>
      </w:tr>
      <w:tr w:rsidR="0031052F" w:rsidRPr="0031052F" w14:paraId="4DE12C72" w14:textId="77777777" w:rsidTr="0031052F">
        <w:tc>
          <w:tcPr>
            <w:tcW w:w="0" w:type="auto"/>
            <w:shd w:val="clear" w:color="auto" w:fill="FFFFFF"/>
            <w:hideMark/>
          </w:tcPr>
          <w:p w14:paraId="6E683865" w14:textId="77777777" w:rsidR="0031052F" w:rsidRPr="0031052F" w:rsidRDefault="0031052F" w:rsidP="00BA0596">
            <w:pPr>
              <w:spacing w:after="0" w:line="240" w:lineRule="auto"/>
              <w:jc w:val="both"/>
              <w:rPr>
                <w:rFonts w:ascii="Times New Roman" w:eastAsia="Times New Roman" w:hAnsi="Times New Roman" w:cs="Times New Roman"/>
                <w:color w:val="444444"/>
                <w:sz w:val="24"/>
                <w:szCs w:val="24"/>
                <w:lang w:val="en-GB"/>
              </w:rPr>
            </w:pPr>
            <w:r w:rsidRPr="0031052F">
              <w:rPr>
                <w:rFonts w:ascii="Times New Roman" w:eastAsia="Times New Roman" w:hAnsi="Times New Roman" w:cs="Times New Roman"/>
                <w:color w:val="444444"/>
                <w:sz w:val="24"/>
                <w:szCs w:val="24"/>
                <w:lang w:val="en-GB"/>
              </w:rPr>
              <w:t>2021/C 103/04</w:t>
            </w:r>
          </w:p>
        </w:tc>
        <w:tc>
          <w:tcPr>
            <w:tcW w:w="0" w:type="auto"/>
            <w:shd w:val="clear" w:color="auto" w:fill="FFFFFF"/>
            <w:hideMark/>
          </w:tcPr>
          <w:p w14:paraId="2F48720E" w14:textId="77777777" w:rsidR="0031052F" w:rsidRPr="0031052F" w:rsidRDefault="0031052F" w:rsidP="00BA0596">
            <w:pPr>
              <w:spacing w:after="0" w:line="240" w:lineRule="auto"/>
              <w:jc w:val="both"/>
              <w:rPr>
                <w:rFonts w:ascii="Times New Roman" w:eastAsia="Times New Roman" w:hAnsi="Times New Roman" w:cs="Times New Roman"/>
                <w:color w:val="444444"/>
                <w:sz w:val="24"/>
                <w:szCs w:val="24"/>
                <w:lang w:val="en-GB"/>
              </w:rPr>
            </w:pPr>
            <w:hyperlink r:id="rId9" w:history="1">
              <w:r w:rsidRPr="0031052F">
                <w:rPr>
                  <w:rFonts w:ascii="Times New Roman" w:eastAsia="Times New Roman" w:hAnsi="Times New Roman" w:cs="Times New Roman"/>
                  <w:color w:val="000000"/>
                  <w:sz w:val="24"/>
                  <w:szCs w:val="24"/>
                  <w:u w:val="single"/>
                  <w:lang w:val="en-GB"/>
                </w:rPr>
                <w:t>Information from the Commission about the notification by Poland concerning cases of non-reciprocity in accordance with Article 7 first paragraph point (a) of Regulation (EU) 2018/1806 of the European Parliament and of the Council</w:t>
              </w:r>
            </w:hyperlink>
          </w:p>
        </w:tc>
        <w:tc>
          <w:tcPr>
            <w:tcW w:w="0" w:type="auto"/>
            <w:shd w:val="clear" w:color="auto" w:fill="FFFFFF"/>
            <w:hideMark/>
          </w:tcPr>
          <w:p w14:paraId="094C4434" w14:textId="77777777" w:rsidR="0031052F" w:rsidRPr="0031052F" w:rsidRDefault="0031052F" w:rsidP="00BA0596">
            <w:pPr>
              <w:spacing w:after="0" w:line="240" w:lineRule="auto"/>
              <w:jc w:val="right"/>
              <w:rPr>
                <w:rFonts w:ascii="Times New Roman" w:eastAsia="Times New Roman" w:hAnsi="Times New Roman" w:cs="Times New Roman"/>
                <w:color w:val="444444"/>
                <w:sz w:val="24"/>
                <w:szCs w:val="24"/>
                <w:lang w:val="en-GB"/>
              </w:rPr>
            </w:pPr>
            <w:r w:rsidRPr="0031052F">
              <w:rPr>
                <w:rFonts w:ascii="Times New Roman" w:eastAsia="Times New Roman" w:hAnsi="Times New Roman" w:cs="Times New Roman"/>
                <w:color w:val="444444"/>
                <w:sz w:val="24"/>
                <w:szCs w:val="24"/>
                <w:lang w:val="en-GB"/>
              </w:rPr>
              <w:t>4</w:t>
            </w:r>
          </w:p>
        </w:tc>
      </w:tr>
      <w:tr w:rsidR="0031052F" w:rsidRPr="0031052F" w14:paraId="0F8FC94B" w14:textId="77777777" w:rsidTr="0031052F">
        <w:tc>
          <w:tcPr>
            <w:tcW w:w="0" w:type="auto"/>
            <w:shd w:val="clear" w:color="auto" w:fill="FFFFFF"/>
            <w:hideMark/>
          </w:tcPr>
          <w:p w14:paraId="5272FC09" w14:textId="77777777" w:rsidR="0031052F" w:rsidRPr="0031052F" w:rsidRDefault="0031052F" w:rsidP="00BA0596">
            <w:pPr>
              <w:spacing w:after="0" w:line="240" w:lineRule="auto"/>
              <w:jc w:val="both"/>
              <w:rPr>
                <w:rFonts w:ascii="Times New Roman" w:eastAsia="Times New Roman" w:hAnsi="Times New Roman" w:cs="Times New Roman"/>
                <w:color w:val="444444"/>
                <w:sz w:val="24"/>
                <w:szCs w:val="24"/>
                <w:lang w:val="en-GB"/>
              </w:rPr>
            </w:pPr>
            <w:r w:rsidRPr="0031052F">
              <w:rPr>
                <w:rFonts w:ascii="Times New Roman" w:eastAsia="Times New Roman" w:hAnsi="Times New Roman" w:cs="Times New Roman"/>
                <w:color w:val="444444"/>
                <w:sz w:val="24"/>
                <w:szCs w:val="24"/>
                <w:lang w:val="en-GB"/>
              </w:rPr>
              <w:t>2021/C 103/05</w:t>
            </w:r>
          </w:p>
        </w:tc>
        <w:tc>
          <w:tcPr>
            <w:tcW w:w="0" w:type="auto"/>
            <w:shd w:val="clear" w:color="auto" w:fill="FFFFFF"/>
            <w:hideMark/>
          </w:tcPr>
          <w:p w14:paraId="203BD152" w14:textId="77777777" w:rsidR="0031052F" w:rsidRPr="0031052F" w:rsidRDefault="0031052F" w:rsidP="00BA0596">
            <w:pPr>
              <w:spacing w:after="0" w:line="240" w:lineRule="auto"/>
              <w:jc w:val="both"/>
              <w:rPr>
                <w:rFonts w:ascii="Times New Roman" w:eastAsia="Times New Roman" w:hAnsi="Times New Roman" w:cs="Times New Roman"/>
                <w:color w:val="444444"/>
                <w:sz w:val="24"/>
                <w:szCs w:val="24"/>
                <w:lang w:val="en-GB"/>
              </w:rPr>
            </w:pPr>
            <w:hyperlink r:id="rId10" w:history="1">
              <w:r w:rsidRPr="0031052F">
                <w:rPr>
                  <w:rFonts w:ascii="Times New Roman" w:eastAsia="Times New Roman" w:hAnsi="Times New Roman" w:cs="Times New Roman"/>
                  <w:color w:val="000000"/>
                  <w:sz w:val="24"/>
                  <w:szCs w:val="24"/>
                  <w:u w:val="single"/>
                  <w:lang w:val="en-GB"/>
                </w:rPr>
                <w:t>New national side of euro coins intended for circulation</w:t>
              </w:r>
            </w:hyperlink>
          </w:p>
        </w:tc>
        <w:tc>
          <w:tcPr>
            <w:tcW w:w="0" w:type="auto"/>
            <w:shd w:val="clear" w:color="auto" w:fill="FFFFFF"/>
            <w:hideMark/>
          </w:tcPr>
          <w:p w14:paraId="31D9E76B" w14:textId="77777777" w:rsidR="0031052F" w:rsidRPr="0031052F" w:rsidRDefault="0031052F" w:rsidP="00BA0596">
            <w:pPr>
              <w:spacing w:after="0" w:line="240" w:lineRule="auto"/>
              <w:jc w:val="right"/>
              <w:rPr>
                <w:rFonts w:ascii="Times New Roman" w:eastAsia="Times New Roman" w:hAnsi="Times New Roman" w:cs="Times New Roman"/>
                <w:color w:val="444444"/>
                <w:sz w:val="24"/>
                <w:szCs w:val="24"/>
                <w:lang w:val="en-GB"/>
              </w:rPr>
            </w:pPr>
            <w:r w:rsidRPr="0031052F">
              <w:rPr>
                <w:rFonts w:ascii="Times New Roman" w:eastAsia="Times New Roman" w:hAnsi="Times New Roman" w:cs="Times New Roman"/>
                <w:color w:val="444444"/>
                <w:sz w:val="24"/>
                <w:szCs w:val="24"/>
                <w:lang w:val="en-GB"/>
              </w:rPr>
              <w:t>5</w:t>
            </w:r>
          </w:p>
        </w:tc>
      </w:tr>
      <w:tr w:rsidR="0031052F" w:rsidRPr="0031052F" w14:paraId="4B2DD783" w14:textId="77777777" w:rsidTr="0031052F">
        <w:tc>
          <w:tcPr>
            <w:tcW w:w="0" w:type="auto"/>
            <w:shd w:val="clear" w:color="auto" w:fill="FFFFFF"/>
            <w:hideMark/>
          </w:tcPr>
          <w:p w14:paraId="1A29F86C" w14:textId="77777777" w:rsidR="0031052F" w:rsidRPr="0031052F" w:rsidRDefault="0031052F" w:rsidP="00BA0596">
            <w:pPr>
              <w:spacing w:after="0" w:line="240" w:lineRule="auto"/>
              <w:jc w:val="both"/>
              <w:rPr>
                <w:rFonts w:ascii="Times New Roman" w:eastAsia="Times New Roman" w:hAnsi="Times New Roman" w:cs="Times New Roman"/>
                <w:color w:val="444444"/>
                <w:sz w:val="24"/>
                <w:szCs w:val="24"/>
                <w:lang w:val="en-GB"/>
              </w:rPr>
            </w:pPr>
            <w:r w:rsidRPr="0031052F">
              <w:rPr>
                <w:rFonts w:ascii="Times New Roman" w:eastAsia="Times New Roman" w:hAnsi="Times New Roman" w:cs="Times New Roman"/>
                <w:color w:val="444444"/>
                <w:sz w:val="24"/>
                <w:szCs w:val="24"/>
                <w:lang w:val="en-GB"/>
              </w:rPr>
              <w:t> </w:t>
            </w:r>
          </w:p>
        </w:tc>
        <w:tc>
          <w:tcPr>
            <w:tcW w:w="0" w:type="auto"/>
            <w:shd w:val="clear" w:color="auto" w:fill="FFFFFF"/>
            <w:hideMark/>
          </w:tcPr>
          <w:p w14:paraId="572C0739" w14:textId="77777777" w:rsidR="0031052F" w:rsidRPr="0031052F" w:rsidRDefault="0031052F" w:rsidP="00BA0596">
            <w:pPr>
              <w:spacing w:after="0" w:line="240" w:lineRule="auto"/>
              <w:rPr>
                <w:rFonts w:ascii="Times New Roman" w:eastAsia="Times New Roman" w:hAnsi="Times New Roman" w:cs="Times New Roman"/>
                <w:color w:val="444444"/>
                <w:sz w:val="24"/>
                <w:szCs w:val="24"/>
                <w:lang w:val="en-GB"/>
              </w:rPr>
            </w:pPr>
            <w:r w:rsidRPr="0031052F">
              <w:rPr>
                <w:rFonts w:ascii="Times New Roman" w:eastAsia="Times New Roman" w:hAnsi="Times New Roman" w:cs="Times New Roman"/>
                <w:color w:val="444444"/>
                <w:sz w:val="24"/>
                <w:szCs w:val="24"/>
                <w:lang w:val="en-GB"/>
              </w:rPr>
              <w:t>NOTICES CONCERNING THE EUROPEAN ECONOMIC AREA</w:t>
            </w:r>
          </w:p>
        </w:tc>
        <w:tc>
          <w:tcPr>
            <w:tcW w:w="0" w:type="auto"/>
            <w:shd w:val="clear" w:color="auto" w:fill="FFFFFF"/>
            <w:hideMark/>
          </w:tcPr>
          <w:p w14:paraId="4F1DF431" w14:textId="77777777" w:rsidR="0031052F" w:rsidRPr="0031052F" w:rsidRDefault="0031052F" w:rsidP="00BA0596">
            <w:pPr>
              <w:spacing w:after="0" w:line="240" w:lineRule="auto"/>
              <w:rPr>
                <w:rFonts w:ascii="Times New Roman" w:eastAsia="Times New Roman" w:hAnsi="Times New Roman" w:cs="Times New Roman"/>
                <w:color w:val="444444"/>
                <w:sz w:val="24"/>
                <w:szCs w:val="24"/>
                <w:lang w:val="en-GB"/>
              </w:rPr>
            </w:pPr>
          </w:p>
        </w:tc>
      </w:tr>
      <w:tr w:rsidR="0031052F" w:rsidRPr="0031052F" w14:paraId="7DE9BDCF" w14:textId="77777777" w:rsidTr="0031052F">
        <w:tc>
          <w:tcPr>
            <w:tcW w:w="0" w:type="auto"/>
            <w:shd w:val="clear" w:color="auto" w:fill="FFFFFF"/>
            <w:hideMark/>
          </w:tcPr>
          <w:p w14:paraId="38B1A305" w14:textId="77777777" w:rsidR="0031052F" w:rsidRPr="0031052F" w:rsidRDefault="0031052F" w:rsidP="00BA0596">
            <w:pPr>
              <w:spacing w:after="0" w:line="240" w:lineRule="auto"/>
              <w:jc w:val="both"/>
              <w:rPr>
                <w:rFonts w:ascii="Times New Roman" w:eastAsia="Times New Roman" w:hAnsi="Times New Roman" w:cs="Times New Roman"/>
                <w:color w:val="444444"/>
                <w:sz w:val="24"/>
                <w:szCs w:val="24"/>
                <w:lang w:val="en-GB"/>
              </w:rPr>
            </w:pPr>
            <w:r w:rsidRPr="0031052F">
              <w:rPr>
                <w:rFonts w:ascii="Times New Roman" w:eastAsia="Times New Roman" w:hAnsi="Times New Roman" w:cs="Times New Roman"/>
                <w:color w:val="444444"/>
                <w:sz w:val="24"/>
                <w:szCs w:val="24"/>
                <w:lang w:val="en-GB"/>
              </w:rPr>
              <w:t> </w:t>
            </w:r>
          </w:p>
        </w:tc>
        <w:tc>
          <w:tcPr>
            <w:tcW w:w="0" w:type="auto"/>
            <w:shd w:val="clear" w:color="auto" w:fill="FFFFFF"/>
            <w:hideMark/>
          </w:tcPr>
          <w:p w14:paraId="11C7B5E9" w14:textId="77777777" w:rsidR="0031052F" w:rsidRPr="0031052F" w:rsidRDefault="0031052F" w:rsidP="00BA0596">
            <w:pPr>
              <w:spacing w:after="0" w:line="240" w:lineRule="auto"/>
              <w:rPr>
                <w:rFonts w:ascii="Times New Roman" w:eastAsia="Times New Roman" w:hAnsi="Times New Roman" w:cs="Times New Roman"/>
                <w:color w:val="444444"/>
                <w:sz w:val="24"/>
                <w:szCs w:val="24"/>
                <w:lang w:val="en-GB"/>
              </w:rPr>
            </w:pPr>
            <w:r w:rsidRPr="0031052F">
              <w:rPr>
                <w:rFonts w:ascii="Times New Roman" w:eastAsia="Times New Roman" w:hAnsi="Times New Roman" w:cs="Times New Roman"/>
                <w:color w:val="444444"/>
                <w:sz w:val="24"/>
                <w:szCs w:val="24"/>
                <w:lang w:val="en-GB"/>
              </w:rPr>
              <w:t>EFTA Surveillance Authority</w:t>
            </w:r>
          </w:p>
        </w:tc>
        <w:tc>
          <w:tcPr>
            <w:tcW w:w="0" w:type="auto"/>
            <w:shd w:val="clear" w:color="auto" w:fill="FFFFFF"/>
            <w:hideMark/>
          </w:tcPr>
          <w:p w14:paraId="359A5CE0" w14:textId="77777777" w:rsidR="0031052F" w:rsidRPr="0031052F" w:rsidRDefault="0031052F" w:rsidP="00BA0596">
            <w:pPr>
              <w:spacing w:after="0" w:line="240" w:lineRule="auto"/>
              <w:rPr>
                <w:rFonts w:ascii="Times New Roman" w:eastAsia="Times New Roman" w:hAnsi="Times New Roman" w:cs="Times New Roman"/>
                <w:color w:val="444444"/>
                <w:sz w:val="24"/>
                <w:szCs w:val="24"/>
                <w:lang w:val="en-GB"/>
              </w:rPr>
            </w:pPr>
          </w:p>
        </w:tc>
      </w:tr>
      <w:tr w:rsidR="0031052F" w:rsidRPr="0031052F" w14:paraId="537D5B8D" w14:textId="77777777" w:rsidTr="0031052F">
        <w:tc>
          <w:tcPr>
            <w:tcW w:w="0" w:type="auto"/>
            <w:shd w:val="clear" w:color="auto" w:fill="FFFFFF"/>
            <w:hideMark/>
          </w:tcPr>
          <w:p w14:paraId="0B23B67F" w14:textId="77777777" w:rsidR="0031052F" w:rsidRPr="0031052F" w:rsidRDefault="0031052F" w:rsidP="00BA0596">
            <w:pPr>
              <w:spacing w:after="0" w:line="240" w:lineRule="auto"/>
              <w:jc w:val="both"/>
              <w:rPr>
                <w:rFonts w:ascii="Times New Roman" w:eastAsia="Times New Roman" w:hAnsi="Times New Roman" w:cs="Times New Roman"/>
                <w:color w:val="444444"/>
                <w:sz w:val="24"/>
                <w:szCs w:val="24"/>
                <w:lang w:val="en-GB"/>
              </w:rPr>
            </w:pPr>
            <w:r w:rsidRPr="0031052F">
              <w:rPr>
                <w:rFonts w:ascii="Times New Roman" w:eastAsia="Times New Roman" w:hAnsi="Times New Roman" w:cs="Times New Roman"/>
                <w:color w:val="444444"/>
                <w:sz w:val="24"/>
                <w:szCs w:val="24"/>
                <w:lang w:val="en-GB"/>
              </w:rPr>
              <w:t>2021/C 103/06</w:t>
            </w:r>
          </w:p>
        </w:tc>
        <w:tc>
          <w:tcPr>
            <w:tcW w:w="0" w:type="auto"/>
            <w:shd w:val="clear" w:color="auto" w:fill="FFFFFF"/>
            <w:hideMark/>
          </w:tcPr>
          <w:p w14:paraId="741CE932" w14:textId="77777777" w:rsidR="0031052F" w:rsidRPr="0031052F" w:rsidRDefault="0031052F" w:rsidP="00BA0596">
            <w:pPr>
              <w:spacing w:after="0" w:line="240" w:lineRule="auto"/>
              <w:jc w:val="both"/>
              <w:rPr>
                <w:rFonts w:ascii="Times New Roman" w:eastAsia="Times New Roman" w:hAnsi="Times New Roman" w:cs="Times New Roman"/>
                <w:color w:val="444444"/>
                <w:sz w:val="24"/>
                <w:szCs w:val="24"/>
                <w:lang w:val="en-GB"/>
              </w:rPr>
            </w:pPr>
            <w:hyperlink r:id="rId11" w:history="1">
              <w:r w:rsidRPr="0031052F">
                <w:rPr>
                  <w:rFonts w:ascii="Times New Roman" w:eastAsia="Times New Roman" w:hAnsi="Times New Roman" w:cs="Times New Roman"/>
                  <w:color w:val="000000"/>
                  <w:sz w:val="24"/>
                  <w:szCs w:val="24"/>
                  <w:u w:val="single"/>
                  <w:lang w:val="en-GB"/>
                </w:rPr>
                <w:t>State aid – Decision to raise no objections</w:t>
              </w:r>
            </w:hyperlink>
          </w:p>
        </w:tc>
        <w:tc>
          <w:tcPr>
            <w:tcW w:w="0" w:type="auto"/>
            <w:shd w:val="clear" w:color="auto" w:fill="FFFFFF"/>
            <w:hideMark/>
          </w:tcPr>
          <w:p w14:paraId="142B12CF" w14:textId="77777777" w:rsidR="0031052F" w:rsidRPr="0031052F" w:rsidRDefault="0031052F" w:rsidP="00BA0596">
            <w:pPr>
              <w:spacing w:after="0" w:line="240" w:lineRule="auto"/>
              <w:jc w:val="right"/>
              <w:rPr>
                <w:rFonts w:ascii="Times New Roman" w:eastAsia="Times New Roman" w:hAnsi="Times New Roman" w:cs="Times New Roman"/>
                <w:color w:val="444444"/>
                <w:sz w:val="24"/>
                <w:szCs w:val="24"/>
                <w:lang w:val="en-GB"/>
              </w:rPr>
            </w:pPr>
            <w:r w:rsidRPr="0031052F">
              <w:rPr>
                <w:rFonts w:ascii="Times New Roman" w:eastAsia="Times New Roman" w:hAnsi="Times New Roman" w:cs="Times New Roman"/>
                <w:color w:val="444444"/>
                <w:sz w:val="24"/>
                <w:szCs w:val="24"/>
                <w:lang w:val="en-GB"/>
              </w:rPr>
              <w:t>6</w:t>
            </w:r>
          </w:p>
        </w:tc>
      </w:tr>
      <w:tr w:rsidR="0031052F" w:rsidRPr="0031052F" w14:paraId="2C22A772" w14:textId="77777777" w:rsidTr="0031052F">
        <w:tc>
          <w:tcPr>
            <w:tcW w:w="0" w:type="auto"/>
            <w:shd w:val="clear" w:color="auto" w:fill="FFFFFF"/>
            <w:hideMark/>
          </w:tcPr>
          <w:p w14:paraId="0B2E0D96" w14:textId="77777777" w:rsidR="0031052F" w:rsidRPr="0031052F" w:rsidRDefault="0031052F" w:rsidP="00BA0596">
            <w:pPr>
              <w:spacing w:after="0" w:line="240" w:lineRule="auto"/>
              <w:jc w:val="both"/>
              <w:rPr>
                <w:rFonts w:ascii="Times New Roman" w:eastAsia="Times New Roman" w:hAnsi="Times New Roman" w:cs="Times New Roman"/>
                <w:color w:val="444444"/>
                <w:sz w:val="24"/>
                <w:szCs w:val="24"/>
                <w:lang w:val="en-GB"/>
              </w:rPr>
            </w:pPr>
            <w:r w:rsidRPr="0031052F">
              <w:rPr>
                <w:rFonts w:ascii="Times New Roman" w:eastAsia="Times New Roman" w:hAnsi="Times New Roman" w:cs="Times New Roman"/>
                <w:color w:val="444444"/>
                <w:sz w:val="24"/>
                <w:szCs w:val="24"/>
                <w:lang w:val="en-GB"/>
              </w:rPr>
              <w:t>2021/C 103/07</w:t>
            </w:r>
          </w:p>
        </w:tc>
        <w:tc>
          <w:tcPr>
            <w:tcW w:w="0" w:type="auto"/>
            <w:shd w:val="clear" w:color="auto" w:fill="FFFFFF"/>
            <w:hideMark/>
          </w:tcPr>
          <w:p w14:paraId="00CBF369" w14:textId="77777777" w:rsidR="0031052F" w:rsidRPr="0031052F" w:rsidRDefault="0031052F" w:rsidP="00BA0596">
            <w:pPr>
              <w:spacing w:after="0" w:line="240" w:lineRule="auto"/>
              <w:jc w:val="both"/>
              <w:rPr>
                <w:rFonts w:ascii="Times New Roman" w:eastAsia="Times New Roman" w:hAnsi="Times New Roman" w:cs="Times New Roman"/>
                <w:color w:val="444444"/>
                <w:sz w:val="24"/>
                <w:szCs w:val="24"/>
                <w:lang w:val="en-GB"/>
              </w:rPr>
            </w:pPr>
            <w:hyperlink r:id="rId12" w:history="1">
              <w:r w:rsidRPr="0031052F">
                <w:rPr>
                  <w:rFonts w:ascii="Times New Roman" w:eastAsia="Times New Roman" w:hAnsi="Times New Roman" w:cs="Times New Roman"/>
                  <w:color w:val="000000"/>
                  <w:sz w:val="24"/>
                  <w:szCs w:val="24"/>
                  <w:u w:val="single"/>
                  <w:lang w:val="en-GB"/>
                </w:rPr>
                <w:t>State aid – Decision to raise no objections</w:t>
              </w:r>
            </w:hyperlink>
          </w:p>
        </w:tc>
        <w:tc>
          <w:tcPr>
            <w:tcW w:w="0" w:type="auto"/>
            <w:shd w:val="clear" w:color="auto" w:fill="FFFFFF"/>
            <w:hideMark/>
          </w:tcPr>
          <w:p w14:paraId="2B45B44D" w14:textId="77777777" w:rsidR="0031052F" w:rsidRPr="0031052F" w:rsidRDefault="0031052F" w:rsidP="00BA0596">
            <w:pPr>
              <w:spacing w:after="0" w:line="240" w:lineRule="auto"/>
              <w:jc w:val="right"/>
              <w:rPr>
                <w:rFonts w:ascii="Times New Roman" w:eastAsia="Times New Roman" w:hAnsi="Times New Roman" w:cs="Times New Roman"/>
                <w:color w:val="444444"/>
                <w:sz w:val="24"/>
                <w:szCs w:val="24"/>
                <w:lang w:val="en-GB"/>
              </w:rPr>
            </w:pPr>
            <w:r w:rsidRPr="0031052F">
              <w:rPr>
                <w:rFonts w:ascii="Times New Roman" w:eastAsia="Times New Roman" w:hAnsi="Times New Roman" w:cs="Times New Roman"/>
                <w:color w:val="444444"/>
                <w:sz w:val="24"/>
                <w:szCs w:val="24"/>
                <w:lang w:val="en-GB"/>
              </w:rPr>
              <w:t>8</w:t>
            </w:r>
          </w:p>
        </w:tc>
      </w:tr>
      <w:tr w:rsidR="0031052F" w:rsidRPr="0031052F" w14:paraId="13F6372B" w14:textId="77777777" w:rsidTr="0031052F">
        <w:tc>
          <w:tcPr>
            <w:tcW w:w="0" w:type="auto"/>
            <w:shd w:val="clear" w:color="auto" w:fill="FFFFFF"/>
            <w:hideMark/>
          </w:tcPr>
          <w:p w14:paraId="487E8B9B" w14:textId="77777777" w:rsidR="0031052F" w:rsidRPr="0031052F" w:rsidRDefault="0031052F" w:rsidP="00BA0596">
            <w:pPr>
              <w:spacing w:after="0" w:line="240" w:lineRule="auto"/>
              <w:jc w:val="both"/>
              <w:rPr>
                <w:rFonts w:ascii="Times New Roman" w:eastAsia="Times New Roman" w:hAnsi="Times New Roman" w:cs="Times New Roman"/>
                <w:color w:val="444444"/>
                <w:sz w:val="24"/>
                <w:szCs w:val="24"/>
                <w:lang w:val="en-GB"/>
              </w:rPr>
            </w:pPr>
            <w:r w:rsidRPr="0031052F">
              <w:rPr>
                <w:rFonts w:ascii="Times New Roman" w:eastAsia="Times New Roman" w:hAnsi="Times New Roman" w:cs="Times New Roman"/>
                <w:color w:val="444444"/>
                <w:sz w:val="24"/>
                <w:szCs w:val="24"/>
                <w:lang w:val="en-GB"/>
              </w:rPr>
              <w:t>2021/C 103/08</w:t>
            </w:r>
          </w:p>
        </w:tc>
        <w:tc>
          <w:tcPr>
            <w:tcW w:w="0" w:type="auto"/>
            <w:shd w:val="clear" w:color="auto" w:fill="FFFFFF"/>
            <w:hideMark/>
          </w:tcPr>
          <w:p w14:paraId="39BE8A92" w14:textId="77777777" w:rsidR="0031052F" w:rsidRPr="0031052F" w:rsidRDefault="0031052F" w:rsidP="00BA0596">
            <w:pPr>
              <w:spacing w:after="0" w:line="240" w:lineRule="auto"/>
              <w:jc w:val="both"/>
              <w:rPr>
                <w:rFonts w:ascii="Times New Roman" w:eastAsia="Times New Roman" w:hAnsi="Times New Roman" w:cs="Times New Roman"/>
                <w:color w:val="444444"/>
                <w:sz w:val="24"/>
                <w:szCs w:val="24"/>
                <w:lang w:val="en-GB"/>
              </w:rPr>
            </w:pPr>
            <w:hyperlink r:id="rId13" w:history="1">
              <w:r w:rsidRPr="0031052F">
                <w:rPr>
                  <w:rFonts w:ascii="Times New Roman" w:eastAsia="Times New Roman" w:hAnsi="Times New Roman" w:cs="Times New Roman"/>
                  <w:color w:val="000000"/>
                  <w:sz w:val="24"/>
                  <w:szCs w:val="24"/>
                  <w:u w:val="single"/>
                  <w:lang w:val="en-GB"/>
                </w:rPr>
                <w:t>State aid – Decision to raise no objections</w:t>
              </w:r>
            </w:hyperlink>
          </w:p>
        </w:tc>
        <w:tc>
          <w:tcPr>
            <w:tcW w:w="0" w:type="auto"/>
            <w:shd w:val="clear" w:color="auto" w:fill="FFFFFF"/>
            <w:hideMark/>
          </w:tcPr>
          <w:p w14:paraId="5DD6C952" w14:textId="77777777" w:rsidR="0031052F" w:rsidRPr="0031052F" w:rsidRDefault="0031052F" w:rsidP="00BA0596">
            <w:pPr>
              <w:spacing w:after="0" w:line="240" w:lineRule="auto"/>
              <w:jc w:val="right"/>
              <w:rPr>
                <w:rFonts w:ascii="Times New Roman" w:eastAsia="Times New Roman" w:hAnsi="Times New Roman" w:cs="Times New Roman"/>
                <w:color w:val="444444"/>
                <w:sz w:val="24"/>
                <w:szCs w:val="24"/>
                <w:lang w:val="en-GB"/>
              </w:rPr>
            </w:pPr>
            <w:r w:rsidRPr="0031052F">
              <w:rPr>
                <w:rFonts w:ascii="Times New Roman" w:eastAsia="Times New Roman" w:hAnsi="Times New Roman" w:cs="Times New Roman"/>
                <w:color w:val="444444"/>
                <w:sz w:val="24"/>
                <w:szCs w:val="24"/>
                <w:lang w:val="en-GB"/>
              </w:rPr>
              <w:t>9</w:t>
            </w:r>
          </w:p>
        </w:tc>
      </w:tr>
      <w:tr w:rsidR="0031052F" w:rsidRPr="0031052F" w14:paraId="792776B9" w14:textId="77777777" w:rsidTr="0031052F">
        <w:tc>
          <w:tcPr>
            <w:tcW w:w="0" w:type="auto"/>
            <w:shd w:val="clear" w:color="auto" w:fill="FFFFFF"/>
            <w:hideMark/>
          </w:tcPr>
          <w:p w14:paraId="67AF2112" w14:textId="77777777" w:rsidR="0031052F" w:rsidRPr="0031052F" w:rsidRDefault="0031052F" w:rsidP="00BA0596">
            <w:pPr>
              <w:spacing w:after="0" w:line="240" w:lineRule="auto"/>
              <w:jc w:val="both"/>
              <w:rPr>
                <w:rFonts w:ascii="Times New Roman" w:eastAsia="Times New Roman" w:hAnsi="Times New Roman" w:cs="Times New Roman"/>
                <w:color w:val="444444"/>
                <w:sz w:val="24"/>
                <w:szCs w:val="24"/>
                <w:lang w:val="en-GB"/>
              </w:rPr>
            </w:pPr>
            <w:r w:rsidRPr="0031052F">
              <w:rPr>
                <w:rFonts w:ascii="Times New Roman" w:eastAsia="Times New Roman" w:hAnsi="Times New Roman" w:cs="Times New Roman"/>
                <w:color w:val="444444"/>
                <w:sz w:val="24"/>
                <w:szCs w:val="24"/>
                <w:lang w:val="en-GB"/>
              </w:rPr>
              <w:t>2021/C 103/09</w:t>
            </w:r>
          </w:p>
        </w:tc>
        <w:tc>
          <w:tcPr>
            <w:tcW w:w="0" w:type="auto"/>
            <w:shd w:val="clear" w:color="auto" w:fill="FFFFFF"/>
            <w:hideMark/>
          </w:tcPr>
          <w:p w14:paraId="44948F13" w14:textId="77777777" w:rsidR="0031052F" w:rsidRPr="0031052F" w:rsidRDefault="0031052F" w:rsidP="00BA0596">
            <w:pPr>
              <w:spacing w:after="0" w:line="240" w:lineRule="auto"/>
              <w:jc w:val="both"/>
              <w:rPr>
                <w:rFonts w:ascii="Times New Roman" w:eastAsia="Times New Roman" w:hAnsi="Times New Roman" w:cs="Times New Roman"/>
                <w:color w:val="444444"/>
                <w:sz w:val="24"/>
                <w:szCs w:val="24"/>
                <w:lang w:val="en-GB"/>
              </w:rPr>
            </w:pPr>
            <w:hyperlink r:id="rId14" w:history="1">
              <w:r w:rsidRPr="0031052F">
                <w:rPr>
                  <w:rFonts w:ascii="Times New Roman" w:eastAsia="Times New Roman" w:hAnsi="Times New Roman" w:cs="Times New Roman"/>
                  <w:color w:val="000000"/>
                  <w:sz w:val="24"/>
                  <w:szCs w:val="24"/>
                  <w:u w:val="single"/>
                  <w:lang w:val="en-GB"/>
                </w:rPr>
                <w:t>State aid – Decision to raise no objections</w:t>
              </w:r>
            </w:hyperlink>
          </w:p>
        </w:tc>
        <w:tc>
          <w:tcPr>
            <w:tcW w:w="0" w:type="auto"/>
            <w:shd w:val="clear" w:color="auto" w:fill="FFFFFF"/>
            <w:hideMark/>
          </w:tcPr>
          <w:p w14:paraId="12419616" w14:textId="77777777" w:rsidR="0031052F" w:rsidRPr="0031052F" w:rsidRDefault="0031052F" w:rsidP="00BA0596">
            <w:pPr>
              <w:spacing w:after="0" w:line="240" w:lineRule="auto"/>
              <w:jc w:val="right"/>
              <w:rPr>
                <w:rFonts w:ascii="Times New Roman" w:eastAsia="Times New Roman" w:hAnsi="Times New Roman" w:cs="Times New Roman"/>
                <w:color w:val="444444"/>
                <w:sz w:val="24"/>
                <w:szCs w:val="24"/>
                <w:lang w:val="en-GB"/>
              </w:rPr>
            </w:pPr>
            <w:r w:rsidRPr="0031052F">
              <w:rPr>
                <w:rFonts w:ascii="Times New Roman" w:eastAsia="Times New Roman" w:hAnsi="Times New Roman" w:cs="Times New Roman"/>
                <w:color w:val="444444"/>
                <w:sz w:val="24"/>
                <w:szCs w:val="24"/>
                <w:lang w:val="en-GB"/>
              </w:rPr>
              <w:t>10</w:t>
            </w:r>
          </w:p>
        </w:tc>
      </w:tr>
      <w:tr w:rsidR="0031052F" w:rsidRPr="0031052F" w14:paraId="43842E54" w14:textId="77777777" w:rsidTr="0031052F">
        <w:tc>
          <w:tcPr>
            <w:tcW w:w="0" w:type="auto"/>
            <w:shd w:val="clear" w:color="auto" w:fill="FFFFFF"/>
            <w:hideMark/>
          </w:tcPr>
          <w:p w14:paraId="7A0281E7" w14:textId="77777777" w:rsidR="0031052F" w:rsidRPr="0031052F" w:rsidRDefault="0031052F" w:rsidP="00BA0596">
            <w:pPr>
              <w:spacing w:after="0" w:line="240" w:lineRule="auto"/>
              <w:jc w:val="both"/>
              <w:rPr>
                <w:rFonts w:ascii="Times New Roman" w:eastAsia="Times New Roman" w:hAnsi="Times New Roman" w:cs="Times New Roman"/>
                <w:color w:val="444444"/>
                <w:sz w:val="24"/>
                <w:szCs w:val="24"/>
                <w:lang w:val="en-GB"/>
              </w:rPr>
            </w:pPr>
            <w:r w:rsidRPr="0031052F">
              <w:rPr>
                <w:rFonts w:ascii="Times New Roman" w:eastAsia="Times New Roman" w:hAnsi="Times New Roman" w:cs="Times New Roman"/>
                <w:color w:val="444444"/>
                <w:sz w:val="24"/>
                <w:szCs w:val="24"/>
                <w:lang w:val="en-GB"/>
              </w:rPr>
              <w:t>2021/C 103/10</w:t>
            </w:r>
          </w:p>
        </w:tc>
        <w:tc>
          <w:tcPr>
            <w:tcW w:w="0" w:type="auto"/>
            <w:shd w:val="clear" w:color="auto" w:fill="FFFFFF"/>
            <w:hideMark/>
          </w:tcPr>
          <w:p w14:paraId="4D3E6DEF" w14:textId="77777777" w:rsidR="0031052F" w:rsidRPr="0031052F" w:rsidRDefault="0031052F" w:rsidP="00BA0596">
            <w:pPr>
              <w:spacing w:after="0" w:line="240" w:lineRule="auto"/>
              <w:jc w:val="both"/>
              <w:rPr>
                <w:rFonts w:ascii="Times New Roman" w:eastAsia="Times New Roman" w:hAnsi="Times New Roman" w:cs="Times New Roman"/>
                <w:color w:val="444444"/>
                <w:sz w:val="24"/>
                <w:szCs w:val="24"/>
                <w:lang w:val="en-GB"/>
              </w:rPr>
            </w:pPr>
            <w:hyperlink r:id="rId15" w:history="1">
              <w:r w:rsidRPr="0031052F">
                <w:rPr>
                  <w:rFonts w:ascii="Times New Roman" w:eastAsia="Times New Roman" w:hAnsi="Times New Roman" w:cs="Times New Roman"/>
                  <w:color w:val="000000"/>
                  <w:sz w:val="24"/>
                  <w:szCs w:val="24"/>
                  <w:u w:val="single"/>
                  <w:lang w:val="en-GB"/>
                </w:rPr>
                <w:t>No state aid within the meaning of Article 61(1) of the EEA Agreement</w:t>
              </w:r>
            </w:hyperlink>
          </w:p>
        </w:tc>
        <w:tc>
          <w:tcPr>
            <w:tcW w:w="0" w:type="auto"/>
            <w:shd w:val="clear" w:color="auto" w:fill="FFFFFF"/>
            <w:hideMark/>
          </w:tcPr>
          <w:p w14:paraId="6F0C3CC4" w14:textId="77777777" w:rsidR="0031052F" w:rsidRPr="0031052F" w:rsidRDefault="0031052F" w:rsidP="00BA0596">
            <w:pPr>
              <w:spacing w:after="0" w:line="240" w:lineRule="auto"/>
              <w:jc w:val="right"/>
              <w:rPr>
                <w:rFonts w:ascii="Times New Roman" w:eastAsia="Times New Roman" w:hAnsi="Times New Roman" w:cs="Times New Roman"/>
                <w:color w:val="444444"/>
                <w:sz w:val="24"/>
                <w:szCs w:val="24"/>
                <w:lang w:val="en-GB"/>
              </w:rPr>
            </w:pPr>
            <w:r w:rsidRPr="0031052F">
              <w:rPr>
                <w:rFonts w:ascii="Times New Roman" w:eastAsia="Times New Roman" w:hAnsi="Times New Roman" w:cs="Times New Roman"/>
                <w:color w:val="444444"/>
                <w:sz w:val="24"/>
                <w:szCs w:val="24"/>
                <w:lang w:val="en-GB"/>
              </w:rPr>
              <w:t>11</w:t>
            </w:r>
          </w:p>
        </w:tc>
      </w:tr>
    </w:tbl>
    <w:p w14:paraId="40F2218F" w14:textId="77777777" w:rsidR="0031052F" w:rsidRPr="0031052F" w:rsidRDefault="0031052F" w:rsidP="00BA0596">
      <w:pPr>
        <w:spacing w:after="0" w:line="240" w:lineRule="auto"/>
        <w:rPr>
          <w:rFonts w:ascii="Times New Roman" w:eastAsia="Times New Roman" w:hAnsi="Times New Roman" w:cs="Times New Roman"/>
          <w:sz w:val="24"/>
          <w:szCs w:val="24"/>
          <w:lang w:val="en-GB"/>
        </w:rPr>
      </w:pPr>
      <w:r w:rsidRPr="0031052F">
        <w:rPr>
          <w:rFonts w:ascii="Times New Roman" w:eastAsia="Times New Roman" w:hAnsi="Times New Roman" w:cs="Times New Roman"/>
          <w:sz w:val="24"/>
          <w:szCs w:val="24"/>
          <w:lang w:val="en-GB"/>
        </w:rPr>
        <w:pict w14:anchorId="251FDBE6">
          <v:rect id="_x0000_i1027" style="width:600pt;height:.75pt" o:hrpct="0" o:hralign="center" o:hrstd="t" o:hrnoshade="t" o:hr="t" fillcolor="black" stroked="f"/>
        </w:pict>
      </w:r>
    </w:p>
    <w:tbl>
      <w:tblPr>
        <w:tblW w:w="5000" w:type="pct"/>
        <w:shd w:val="clear" w:color="auto" w:fill="FFFFFF"/>
        <w:tblCellMar>
          <w:left w:w="0" w:type="dxa"/>
          <w:right w:w="0" w:type="dxa"/>
        </w:tblCellMar>
        <w:tblLook w:val="04A0" w:firstRow="1" w:lastRow="0" w:firstColumn="1" w:lastColumn="0" w:noHBand="0" w:noVBand="1"/>
      </w:tblPr>
      <w:tblGrid>
        <w:gridCol w:w="898"/>
        <w:gridCol w:w="7502"/>
        <w:gridCol w:w="240"/>
      </w:tblGrid>
      <w:tr w:rsidR="0031052F" w:rsidRPr="0031052F" w14:paraId="6C1E645F" w14:textId="77777777" w:rsidTr="0031052F">
        <w:tc>
          <w:tcPr>
            <w:tcW w:w="0" w:type="auto"/>
            <w:shd w:val="clear" w:color="auto" w:fill="FFFFFF"/>
            <w:hideMark/>
          </w:tcPr>
          <w:p w14:paraId="23FE4B02" w14:textId="77777777" w:rsidR="0031052F" w:rsidRPr="0031052F" w:rsidRDefault="0031052F" w:rsidP="00BA0596">
            <w:pPr>
              <w:spacing w:after="0" w:line="240" w:lineRule="auto"/>
              <w:jc w:val="both"/>
              <w:rPr>
                <w:rFonts w:ascii="Times New Roman" w:eastAsia="Times New Roman" w:hAnsi="Times New Roman" w:cs="Times New Roman"/>
                <w:color w:val="444444"/>
                <w:sz w:val="24"/>
                <w:szCs w:val="24"/>
                <w:lang w:val="en-GB"/>
              </w:rPr>
            </w:pPr>
            <w:r w:rsidRPr="0031052F">
              <w:rPr>
                <w:rFonts w:ascii="Times New Roman" w:eastAsia="Times New Roman" w:hAnsi="Times New Roman" w:cs="Times New Roman"/>
                <w:color w:val="444444"/>
                <w:sz w:val="24"/>
                <w:szCs w:val="24"/>
                <w:lang w:val="en-GB"/>
              </w:rPr>
              <w:t> </w:t>
            </w:r>
          </w:p>
        </w:tc>
        <w:tc>
          <w:tcPr>
            <w:tcW w:w="0" w:type="auto"/>
            <w:shd w:val="clear" w:color="auto" w:fill="FFFFFF"/>
            <w:hideMark/>
          </w:tcPr>
          <w:p w14:paraId="6D906051" w14:textId="77777777" w:rsidR="0031052F" w:rsidRPr="0031052F" w:rsidRDefault="0031052F" w:rsidP="00BA0596">
            <w:pPr>
              <w:spacing w:after="0" w:line="240" w:lineRule="auto"/>
              <w:rPr>
                <w:rFonts w:ascii="Times New Roman" w:eastAsia="Times New Roman" w:hAnsi="Times New Roman" w:cs="Times New Roman"/>
                <w:i/>
                <w:iCs/>
                <w:color w:val="444444"/>
                <w:sz w:val="24"/>
                <w:szCs w:val="24"/>
                <w:lang w:val="en-GB"/>
              </w:rPr>
            </w:pPr>
            <w:r w:rsidRPr="0031052F">
              <w:rPr>
                <w:rFonts w:ascii="Times New Roman" w:eastAsia="Times New Roman" w:hAnsi="Times New Roman" w:cs="Times New Roman"/>
                <w:i/>
                <w:iCs/>
                <w:color w:val="444444"/>
                <w:sz w:val="24"/>
                <w:szCs w:val="24"/>
                <w:lang w:val="en-GB"/>
              </w:rPr>
              <w:t>V   Announcements</w:t>
            </w:r>
          </w:p>
        </w:tc>
        <w:tc>
          <w:tcPr>
            <w:tcW w:w="0" w:type="auto"/>
            <w:shd w:val="clear" w:color="auto" w:fill="FFFFFF"/>
            <w:hideMark/>
          </w:tcPr>
          <w:p w14:paraId="56CC0666" w14:textId="77777777" w:rsidR="0031052F" w:rsidRPr="0031052F" w:rsidRDefault="0031052F" w:rsidP="00BA0596">
            <w:pPr>
              <w:spacing w:after="0" w:line="240" w:lineRule="auto"/>
              <w:rPr>
                <w:rFonts w:ascii="Times New Roman" w:eastAsia="Times New Roman" w:hAnsi="Times New Roman" w:cs="Times New Roman"/>
                <w:i/>
                <w:iCs/>
                <w:color w:val="444444"/>
                <w:sz w:val="24"/>
                <w:szCs w:val="24"/>
                <w:lang w:val="en-GB"/>
              </w:rPr>
            </w:pPr>
          </w:p>
        </w:tc>
      </w:tr>
      <w:tr w:rsidR="0031052F" w:rsidRPr="0031052F" w14:paraId="36A80C87" w14:textId="77777777" w:rsidTr="0031052F">
        <w:tc>
          <w:tcPr>
            <w:tcW w:w="0" w:type="auto"/>
            <w:shd w:val="clear" w:color="auto" w:fill="FFFFFF"/>
            <w:hideMark/>
          </w:tcPr>
          <w:p w14:paraId="64FD913D" w14:textId="77777777" w:rsidR="0031052F" w:rsidRPr="0031052F" w:rsidRDefault="0031052F" w:rsidP="00BA0596">
            <w:pPr>
              <w:spacing w:after="0" w:line="240" w:lineRule="auto"/>
              <w:jc w:val="both"/>
              <w:rPr>
                <w:rFonts w:ascii="Times New Roman" w:eastAsia="Times New Roman" w:hAnsi="Times New Roman" w:cs="Times New Roman"/>
                <w:color w:val="444444"/>
                <w:sz w:val="24"/>
                <w:szCs w:val="24"/>
                <w:lang w:val="en-GB"/>
              </w:rPr>
            </w:pPr>
            <w:r w:rsidRPr="0031052F">
              <w:rPr>
                <w:rFonts w:ascii="Times New Roman" w:eastAsia="Times New Roman" w:hAnsi="Times New Roman" w:cs="Times New Roman"/>
                <w:color w:val="444444"/>
                <w:sz w:val="24"/>
                <w:szCs w:val="24"/>
                <w:lang w:val="en-GB"/>
              </w:rPr>
              <w:t> </w:t>
            </w:r>
          </w:p>
        </w:tc>
        <w:tc>
          <w:tcPr>
            <w:tcW w:w="0" w:type="auto"/>
            <w:shd w:val="clear" w:color="auto" w:fill="FFFFFF"/>
            <w:hideMark/>
          </w:tcPr>
          <w:p w14:paraId="6EB9AD65" w14:textId="77777777" w:rsidR="0031052F" w:rsidRPr="0031052F" w:rsidRDefault="0031052F" w:rsidP="00BA0596">
            <w:pPr>
              <w:spacing w:after="0" w:line="240" w:lineRule="auto"/>
              <w:rPr>
                <w:rFonts w:ascii="Times New Roman" w:eastAsia="Times New Roman" w:hAnsi="Times New Roman" w:cs="Times New Roman"/>
                <w:color w:val="444444"/>
                <w:sz w:val="24"/>
                <w:szCs w:val="24"/>
                <w:lang w:val="en-GB"/>
              </w:rPr>
            </w:pPr>
            <w:r w:rsidRPr="0031052F">
              <w:rPr>
                <w:rFonts w:ascii="Times New Roman" w:eastAsia="Times New Roman" w:hAnsi="Times New Roman" w:cs="Times New Roman"/>
                <w:color w:val="444444"/>
                <w:sz w:val="24"/>
                <w:szCs w:val="24"/>
                <w:lang w:val="en-GB"/>
              </w:rPr>
              <w:t>ADMINISTRATIVE PROCEDURES</w:t>
            </w:r>
          </w:p>
        </w:tc>
        <w:tc>
          <w:tcPr>
            <w:tcW w:w="0" w:type="auto"/>
            <w:shd w:val="clear" w:color="auto" w:fill="FFFFFF"/>
            <w:hideMark/>
          </w:tcPr>
          <w:p w14:paraId="643DEC88" w14:textId="77777777" w:rsidR="0031052F" w:rsidRPr="0031052F" w:rsidRDefault="0031052F" w:rsidP="00BA0596">
            <w:pPr>
              <w:spacing w:after="0" w:line="240" w:lineRule="auto"/>
              <w:rPr>
                <w:rFonts w:ascii="Times New Roman" w:eastAsia="Times New Roman" w:hAnsi="Times New Roman" w:cs="Times New Roman"/>
                <w:color w:val="444444"/>
                <w:sz w:val="24"/>
                <w:szCs w:val="24"/>
                <w:lang w:val="en-GB"/>
              </w:rPr>
            </w:pPr>
          </w:p>
        </w:tc>
      </w:tr>
      <w:tr w:rsidR="0031052F" w:rsidRPr="0031052F" w14:paraId="1DBE6EEE" w14:textId="77777777" w:rsidTr="0031052F">
        <w:tc>
          <w:tcPr>
            <w:tcW w:w="0" w:type="auto"/>
            <w:shd w:val="clear" w:color="auto" w:fill="FFFFFF"/>
            <w:hideMark/>
          </w:tcPr>
          <w:p w14:paraId="67F558D4" w14:textId="77777777" w:rsidR="0031052F" w:rsidRPr="0031052F" w:rsidRDefault="0031052F" w:rsidP="00BA0596">
            <w:pPr>
              <w:spacing w:after="0" w:line="240" w:lineRule="auto"/>
              <w:jc w:val="both"/>
              <w:rPr>
                <w:rFonts w:ascii="Times New Roman" w:eastAsia="Times New Roman" w:hAnsi="Times New Roman" w:cs="Times New Roman"/>
                <w:color w:val="444444"/>
                <w:sz w:val="24"/>
                <w:szCs w:val="24"/>
                <w:lang w:val="en-GB"/>
              </w:rPr>
            </w:pPr>
            <w:r w:rsidRPr="0031052F">
              <w:rPr>
                <w:rFonts w:ascii="Times New Roman" w:eastAsia="Times New Roman" w:hAnsi="Times New Roman" w:cs="Times New Roman"/>
                <w:color w:val="444444"/>
                <w:sz w:val="24"/>
                <w:szCs w:val="24"/>
                <w:lang w:val="en-GB"/>
              </w:rPr>
              <w:t> </w:t>
            </w:r>
          </w:p>
        </w:tc>
        <w:tc>
          <w:tcPr>
            <w:tcW w:w="0" w:type="auto"/>
            <w:shd w:val="clear" w:color="auto" w:fill="FFFFFF"/>
            <w:hideMark/>
          </w:tcPr>
          <w:p w14:paraId="4A5DA949" w14:textId="77777777" w:rsidR="0031052F" w:rsidRPr="0031052F" w:rsidRDefault="0031052F" w:rsidP="00BA0596">
            <w:pPr>
              <w:spacing w:after="0" w:line="240" w:lineRule="auto"/>
              <w:rPr>
                <w:rFonts w:ascii="Times New Roman" w:eastAsia="Times New Roman" w:hAnsi="Times New Roman" w:cs="Times New Roman"/>
                <w:color w:val="444444"/>
                <w:sz w:val="24"/>
                <w:szCs w:val="24"/>
                <w:lang w:val="en-GB"/>
              </w:rPr>
            </w:pPr>
            <w:r w:rsidRPr="0031052F">
              <w:rPr>
                <w:rFonts w:ascii="Times New Roman" w:eastAsia="Times New Roman" w:hAnsi="Times New Roman" w:cs="Times New Roman"/>
                <w:color w:val="444444"/>
                <w:sz w:val="24"/>
                <w:szCs w:val="24"/>
                <w:lang w:val="en-GB"/>
              </w:rPr>
              <w:t>European Commission</w:t>
            </w:r>
          </w:p>
        </w:tc>
        <w:tc>
          <w:tcPr>
            <w:tcW w:w="0" w:type="auto"/>
            <w:shd w:val="clear" w:color="auto" w:fill="FFFFFF"/>
            <w:hideMark/>
          </w:tcPr>
          <w:p w14:paraId="0634416C" w14:textId="77777777" w:rsidR="0031052F" w:rsidRPr="0031052F" w:rsidRDefault="0031052F" w:rsidP="00BA0596">
            <w:pPr>
              <w:spacing w:after="0" w:line="240" w:lineRule="auto"/>
              <w:rPr>
                <w:rFonts w:ascii="Times New Roman" w:eastAsia="Times New Roman" w:hAnsi="Times New Roman" w:cs="Times New Roman"/>
                <w:color w:val="444444"/>
                <w:sz w:val="24"/>
                <w:szCs w:val="24"/>
                <w:lang w:val="en-GB"/>
              </w:rPr>
            </w:pPr>
          </w:p>
        </w:tc>
      </w:tr>
      <w:tr w:rsidR="0031052F" w:rsidRPr="0031052F" w14:paraId="234059A1" w14:textId="77777777" w:rsidTr="0031052F">
        <w:tc>
          <w:tcPr>
            <w:tcW w:w="0" w:type="auto"/>
            <w:shd w:val="clear" w:color="auto" w:fill="FFFFFF"/>
            <w:hideMark/>
          </w:tcPr>
          <w:p w14:paraId="2DB257C2" w14:textId="77777777" w:rsidR="0031052F" w:rsidRPr="0031052F" w:rsidRDefault="0031052F" w:rsidP="00BA0596">
            <w:pPr>
              <w:spacing w:after="0" w:line="240" w:lineRule="auto"/>
              <w:jc w:val="both"/>
              <w:rPr>
                <w:rFonts w:ascii="Times New Roman" w:eastAsia="Times New Roman" w:hAnsi="Times New Roman" w:cs="Times New Roman"/>
                <w:color w:val="444444"/>
                <w:sz w:val="24"/>
                <w:szCs w:val="24"/>
                <w:lang w:val="en-GB"/>
              </w:rPr>
            </w:pPr>
            <w:r w:rsidRPr="0031052F">
              <w:rPr>
                <w:rFonts w:ascii="Times New Roman" w:eastAsia="Times New Roman" w:hAnsi="Times New Roman" w:cs="Times New Roman"/>
                <w:color w:val="444444"/>
                <w:sz w:val="24"/>
                <w:szCs w:val="24"/>
                <w:lang w:val="en-GB"/>
              </w:rPr>
              <w:lastRenderedPageBreak/>
              <w:t>2021/C 103/11</w:t>
            </w:r>
          </w:p>
        </w:tc>
        <w:tc>
          <w:tcPr>
            <w:tcW w:w="0" w:type="auto"/>
            <w:shd w:val="clear" w:color="auto" w:fill="FFFFFF"/>
            <w:hideMark/>
          </w:tcPr>
          <w:p w14:paraId="2DDD8944" w14:textId="77777777" w:rsidR="0031052F" w:rsidRPr="0031052F" w:rsidRDefault="0031052F" w:rsidP="00BA0596">
            <w:pPr>
              <w:spacing w:after="0" w:line="240" w:lineRule="auto"/>
              <w:jc w:val="both"/>
              <w:rPr>
                <w:rFonts w:ascii="Times New Roman" w:eastAsia="Times New Roman" w:hAnsi="Times New Roman" w:cs="Times New Roman"/>
                <w:color w:val="444444"/>
                <w:sz w:val="24"/>
                <w:szCs w:val="24"/>
                <w:lang w:val="en-GB"/>
              </w:rPr>
            </w:pPr>
            <w:hyperlink r:id="rId16" w:history="1">
              <w:r w:rsidRPr="0031052F">
                <w:rPr>
                  <w:rFonts w:ascii="Times New Roman" w:eastAsia="Times New Roman" w:hAnsi="Times New Roman" w:cs="Times New Roman"/>
                  <w:color w:val="000000"/>
                  <w:sz w:val="24"/>
                  <w:szCs w:val="24"/>
                  <w:u w:val="single"/>
                  <w:lang w:val="en-GB"/>
                </w:rPr>
                <w:t>Call for proposals 2021 – EAC/A01/2021 – Erasmus+ Programme</w:t>
              </w:r>
            </w:hyperlink>
          </w:p>
        </w:tc>
        <w:tc>
          <w:tcPr>
            <w:tcW w:w="0" w:type="auto"/>
            <w:shd w:val="clear" w:color="auto" w:fill="FFFFFF"/>
            <w:hideMark/>
          </w:tcPr>
          <w:p w14:paraId="26E7BCBD" w14:textId="77777777" w:rsidR="0031052F" w:rsidRPr="0031052F" w:rsidRDefault="0031052F" w:rsidP="00BA0596">
            <w:pPr>
              <w:spacing w:after="0" w:line="240" w:lineRule="auto"/>
              <w:jc w:val="right"/>
              <w:rPr>
                <w:rFonts w:ascii="Times New Roman" w:eastAsia="Times New Roman" w:hAnsi="Times New Roman" w:cs="Times New Roman"/>
                <w:color w:val="444444"/>
                <w:sz w:val="24"/>
                <w:szCs w:val="24"/>
                <w:lang w:val="en-GB"/>
              </w:rPr>
            </w:pPr>
            <w:r w:rsidRPr="0031052F">
              <w:rPr>
                <w:rFonts w:ascii="Times New Roman" w:eastAsia="Times New Roman" w:hAnsi="Times New Roman" w:cs="Times New Roman"/>
                <w:color w:val="444444"/>
                <w:sz w:val="24"/>
                <w:szCs w:val="24"/>
                <w:lang w:val="en-GB"/>
              </w:rPr>
              <w:t>12</w:t>
            </w:r>
          </w:p>
        </w:tc>
      </w:tr>
      <w:tr w:rsidR="0031052F" w:rsidRPr="0031052F" w14:paraId="7D9A730A" w14:textId="77777777" w:rsidTr="0031052F">
        <w:tc>
          <w:tcPr>
            <w:tcW w:w="0" w:type="auto"/>
            <w:shd w:val="clear" w:color="auto" w:fill="FFFFFF"/>
            <w:hideMark/>
          </w:tcPr>
          <w:p w14:paraId="76BB4D73" w14:textId="77777777" w:rsidR="0031052F" w:rsidRPr="0031052F" w:rsidRDefault="0031052F" w:rsidP="00BA0596">
            <w:pPr>
              <w:spacing w:after="0" w:line="240" w:lineRule="auto"/>
              <w:jc w:val="both"/>
              <w:rPr>
                <w:rFonts w:ascii="Times New Roman" w:eastAsia="Times New Roman" w:hAnsi="Times New Roman" w:cs="Times New Roman"/>
                <w:color w:val="444444"/>
                <w:sz w:val="24"/>
                <w:szCs w:val="24"/>
                <w:lang w:val="en-GB"/>
              </w:rPr>
            </w:pPr>
            <w:r w:rsidRPr="0031052F">
              <w:rPr>
                <w:rFonts w:ascii="Times New Roman" w:eastAsia="Times New Roman" w:hAnsi="Times New Roman" w:cs="Times New Roman"/>
                <w:color w:val="444444"/>
                <w:sz w:val="24"/>
                <w:szCs w:val="24"/>
                <w:lang w:val="en-GB"/>
              </w:rPr>
              <w:t> </w:t>
            </w:r>
          </w:p>
        </w:tc>
        <w:tc>
          <w:tcPr>
            <w:tcW w:w="0" w:type="auto"/>
            <w:shd w:val="clear" w:color="auto" w:fill="FFFFFF"/>
            <w:hideMark/>
          </w:tcPr>
          <w:p w14:paraId="0A973E6D" w14:textId="77777777" w:rsidR="0031052F" w:rsidRPr="0031052F" w:rsidRDefault="0031052F" w:rsidP="00BA0596">
            <w:pPr>
              <w:spacing w:after="0" w:line="240" w:lineRule="auto"/>
              <w:rPr>
                <w:rFonts w:ascii="Times New Roman" w:eastAsia="Times New Roman" w:hAnsi="Times New Roman" w:cs="Times New Roman"/>
                <w:color w:val="444444"/>
                <w:sz w:val="24"/>
                <w:szCs w:val="24"/>
                <w:lang w:val="en-GB"/>
              </w:rPr>
            </w:pPr>
            <w:r w:rsidRPr="0031052F">
              <w:rPr>
                <w:rFonts w:ascii="Times New Roman" w:eastAsia="Times New Roman" w:hAnsi="Times New Roman" w:cs="Times New Roman"/>
                <w:color w:val="444444"/>
                <w:sz w:val="24"/>
                <w:szCs w:val="24"/>
                <w:lang w:val="en-GB"/>
              </w:rPr>
              <w:t>PROCEDURES RELATING TO THE IMPLEMENTATION OF COMPETITION POLICY</w:t>
            </w:r>
          </w:p>
        </w:tc>
        <w:tc>
          <w:tcPr>
            <w:tcW w:w="0" w:type="auto"/>
            <w:shd w:val="clear" w:color="auto" w:fill="FFFFFF"/>
            <w:hideMark/>
          </w:tcPr>
          <w:p w14:paraId="674282A2" w14:textId="77777777" w:rsidR="0031052F" w:rsidRPr="0031052F" w:rsidRDefault="0031052F" w:rsidP="00BA0596">
            <w:pPr>
              <w:spacing w:after="0" w:line="240" w:lineRule="auto"/>
              <w:rPr>
                <w:rFonts w:ascii="Times New Roman" w:eastAsia="Times New Roman" w:hAnsi="Times New Roman" w:cs="Times New Roman"/>
                <w:color w:val="444444"/>
                <w:sz w:val="24"/>
                <w:szCs w:val="24"/>
                <w:lang w:val="en-GB"/>
              </w:rPr>
            </w:pPr>
          </w:p>
        </w:tc>
      </w:tr>
      <w:tr w:rsidR="0031052F" w:rsidRPr="0031052F" w14:paraId="64ED6504" w14:textId="77777777" w:rsidTr="0031052F">
        <w:tc>
          <w:tcPr>
            <w:tcW w:w="0" w:type="auto"/>
            <w:shd w:val="clear" w:color="auto" w:fill="FFFFFF"/>
            <w:hideMark/>
          </w:tcPr>
          <w:p w14:paraId="293C3FF2" w14:textId="77777777" w:rsidR="0031052F" w:rsidRPr="0031052F" w:rsidRDefault="0031052F" w:rsidP="00BA0596">
            <w:pPr>
              <w:spacing w:after="0" w:line="240" w:lineRule="auto"/>
              <w:jc w:val="both"/>
              <w:rPr>
                <w:rFonts w:ascii="Times New Roman" w:eastAsia="Times New Roman" w:hAnsi="Times New Roman" w:cs="Times New Roman"/>
                <w:color w:val="444444"/>
                <w:sz w:val="24"/>
                <w:szCs w:val="24"/>
                <w:lang w:val="en-GB"/>
              </w:rPr>
            </w:pPr>
            <w:r w:rsidRPr="0031052F">
              <w:rPr>
                <w:rFonts w:ascii="Times New Roman" w:eastAsia="Times New Roman" w:hAnsi="Times New Roman" w:cs="Times New Roman"/>
                <w:color w:val="444444"/>
                <w:sz w:val="24"/>
                <w:szCs w:val="24"/>
                <w:lang w:val="en-GB"/>
              </w:rPr>
              <w:t> </w:t>
            </w:r>
          </w:p>
        </w:tc>
        <w:tc>
          <w:tcPr>
            <w:tcW w:w="0" w:type="auto"/>
            <w:shd w:val="clear" w:color="auto" w:fill="FFFFFF"/>
            <w:hideMark/>
          </w:tcPr>
          <w:p w14:paraId="076DDD64" w14:textId="77777777" w:rsidR="0031052F" w:rsidRPr="0031052F" w:rsidRDefault="0031052F" w:rsidP="00BA0596">
            <w:pPr>
              <w:spacing w:after="0" w:line="240" w:lineRule="auto"/>
              <w:rPr>
                <w:rFonts w:ascii="Times New Roman" w:eastAsia="Times New Roman" w:hAnsi="Times New Roman" w:cs="Times New Roman"/>
                <w:color w:val="444444"/>
                <w:sz w:val="24"/>
                <w:szCs w:val="24"/>
                <w:lang w:val="en-GB"/>
              </w:rPr>
            </w:pPr>
            <w:r w:rsidRPr="0031052F">
              <w:rPr>
                <w:rFonts w:ascii="Times New Roman" w:eastAsia="Times New Roman" w:hAnsi="Times New Roman" w:cs="Times New Roman"/>
                <w:color w:val="444444"/>
                <w:sz w:val="24"/>
                <w:szCs w:val="24"/>
                <w:lang w:val="en-GB"/>
              </w:rPr>
              <w:t>European Commission</w:t>
            </w:r>
          </w:p>
        </w:tc>
        <w:tc>
          <w:tcPr>
            <w:tcW w:w="0" w:type="auto"/>
            <w:shd w:val="clear" w:color="auto" w:fill="FFFFFF"/>
            <w:hideMark/>
          </w:tcPr>
          <w:p w14:paraId="1CD2FAD4" w14:textId="77777777" w:rsidR="0031052F" w:rsidRPr="0031052F" w:rsidRDefault="0031052F" w:rsidP="00BA0596">
            <w:pPr>
              <w:spacing w:after="0" w:line="240" w:lineRule="auto"/>
              <w:rPr>
                <w:rFonts w:ascii="Times New Roman" w:eastAsia="Times New Roman" w:hAnsi="Times New Roman" w:cs="Times New Roman"/>
                <w:color w:val="444444"/>
                <w:sz w:val="24"/>
                <w:szCs w:val="24"/>
                <w:lang w:val="en-GB"/>
              </w:rPr>
            </w:pPr>
          </w:p>
        </w:tc>
      </w:tr>
      <w:tr w:rsidR="0031052F" w:rsidRPr="0031052F" w14:paraId="0830B932" w14:textId="77777777" w:rsidTr="0031052F">
        <w:tc>
          <w:tcPr>
            <w:tcW w:w="0" w:type="auto"/>
            <w:shd w:val="clear" w:color="auto" w:fill="FFFFFF"/>
            <w:hideMark/>
          </w:tcPr>
          <w:p w14:paraId="024927AB" w14:textId="77777777" w:rsidR="0031052F" w:rsidRPr="0031052F" w:rsidRDefault="0031052F" w:rsidP="00BA0596">
            <w:pPr>
              <w:spacing w:after="0" w:line="240" w:lineRule="auto"/>
              <w:jc w:val="both"/>
              <w:rPr>
                <w:rFonts w:ascii="Times New Roman" w:eastAsia="Times New Roman" w:hAnsi="Times New Roman" w:cs="Times New Roman"/>
                <w:color w:val="444444"/>
                <w:sz w:val="24"/>
                <w:szCs w:val="24"/>
                <w:lang w:val="en-GB"/>
              </w:rPr>
            </w:pPr>
            <w:r w:rsidRPr="0031052F">
              <w:rPr>
                <w:rFonts w:ascii="Times New Roman" w:eastAsia="Times New Roman" w:hAnsi="Times New Roman" w:cs="Times New Roman"/>
                <w:color w:val="444444"/>
                <w:sz w:val="24"/>
                <w:szCs w:val="24"/>
                <w:lang w:val="en-GB"/>
              </w:rPr>
              <w:t>2021/C 103/12</w:t>
            </w:r>
          </w:p>
        </w:tc>
        <w:tc>
          <w:tcPr>
            <w:tcW w:w="0" w:type="auto"/>
            <w:shd w:val="clear" w:color="auto" w:fill="FFFFFF"/>
            <w:hideMark/>
          </w:tcPr>
          <w:p w14:paraId="4B837D19" w14:textId="77777777" w:rsidR="0031052F" w:rsidRPr="0031052F" w:rsidRDefault="0031052F" w:rsidP="00BA0596">
            <w:pPr>
              <w:spacing w:after="0" w:line="240" w:lineRule="auto"/>
              <w:jc w:val="both"/>
              <w:rPr>
                <w:rFonts w:ascii="Times New Roman" w:eastAsia="Times New Roman" w:hAnsi="Times New Roman" w:cs="Times New Roman"/>
                <w:color w:val="444444"/>
                <w:sz w:val="24"/>
                <w:szCs w:val="24"/>
                <w:lang w:val="en-GB"/>
              </w:rPr>
            </w:pPr>
            <w:hyperlink r:id="rId17" w:history="1">
              <w:r w:rsidRPr="0031052F">
                <w:rPr>
                  <w:rFonts w:ascii="Times New Roman" w:eastAsia="Times New Roman" w:hAnsi="Times New Roman" w:cs="Times New Roman"/>
                  <w:color w:val="000000"/>
                  <w:sz w:val="24"/>
                  <w:szCs w:val="24"/>
                  <w:u w:val="single"/>
                  <w:lang w:val="en-GB"/>
                </w:rPr>
                <w:t>Prior notification of a concentration (Case M.10143 — Inter-</w:t>
              </w:r>
              <w:proofErr w:type="spellStart"/>
              <w:r w:rsidRPr="0031052F">
                <w:rPr>
                  <w:rFonts w:ascii="Times New Roman" w:eastAsia="Times New Roman" w:hAnsi="Times New Roman" w:cs="Times New Roman"/>
                  <w:color w:val="000000"/>
                  <w:sz w:val="24"/>
                  <w:szCs w:val="24"/>
                  <w:u w:val="single"/>
                  <w:lang w:val="en-GB"/>
                </w:rPr>
                <w:t>Risco</w:t>
              </w:r>
              <w:proofErr w:type="spellEnd"/>
              <w:r w:rsidRPr="0031052F">
                <w:rPr>
                  <w:rFonts w:ascii="Times New Roman" w:eastAsia="Times New Roman" w:hAnsi="Times New Roman" w:cs="Times New Roman"/>
                  <w:color w:val="000000"/>
                  <w:sz w:val="24"/>
                  <w:szCs w:val="24"/>
                  <w:u w:val="single"/>
                  <w:lang w:val="en-GB"/>
                </w:rPr>
                <w:t>/</w:t>
              </w:r>
              <w:proofErr w:type="spellStart"/>
              <w:r w:rsidRPr="0031052F">
                <w:rPr>
                  <w:rFonts w:ascii="Times New Roman" w:eastAsia="Times New Roman" w:hAnsi="Times New Roman" w:cs="Times New Roman"/>
                  <w:color w:val="000000"/>
                  <w:sz w:val="24"/>
                  <w:szCs w:val="24"/>
                  <w:u w:val="single"/>
                  <w:lang w:val="en-GB"/>
                </w:rPr>
                <w:t>Unavets</w:t>
              </w:r>
              <w:proofErr w:type="spellEnd"/>
              <w:r w:rsidRPr="0031052F">
                <w:rPr>
                  <w:rFonts w:ascii="Times New Roman" w:eastAsia="Times New Roman" w:hAnsi="Times New Roman" w:cs="Times New Roman"/>
                  <w:color w:val="000000"/>
                  <w:sz w:val="24"/>
                  <w:szCs w:val="24"/>
                  <w:u w:val="single"/>
                  <w:lang w:val="en-GB"/>
                </w:rPr>
                <w:t>/OneVet) – Candidate case for simplified procedure</w:t>
              </w:r>
            </w:hyperlink>
            <w:r w:rsidRPr="0031052F">
              <w:rPr>
                <w:rFonts w:ascii="Times New Roman" w:eastAsia="Times New Roman" w:hAnsi="Times New Roman" w:cs="Times New Roman"/>
                <w:color w:val="444444"/>
                <w:sz w:val="24"/>
                <w:szCs w:val="24"/>
                <w:lang w:val="en-GB"/>
              </w:rPr>
              <w:t> (</w:t>
            </w:r>
            <w:hyperlink r:id="rId18" w:anchor="TN1" w:history="1">
              <w:r w:rsidRPr="0031052F">
                <w:rPr>
                  <w:rFonts w:ascii="Times New Roman" w:eastAsia="Times New Roman" w:hAnsi="Times New Roman" w:cs="Times New Roman"/>
                  <w:color w:val="000000"/>
                  <w:sz w:val="24"/>
                  <w:szCs w:val="24"/>
                  <w:u w:val="single"/>
                  <w:lang w:val="en-GB"/>
                </w:rPr>
                <w:t> </w:t>
              </w:r>
              <w:r w:rsidRPr="0031052F">
                <w:rPr>
                  <w:rFonts w:ascii="Times New Roman" w:eastAsia="Times New Roman" w:hAnsi="Times New Roman" w:cs="Times New Roman"/>
                  <w:color w:val="000000"/>
                  <w:sz w:val="17"/>
                  <w:szCs w:val="17"/>
                  <w:vertAlign w:val="superscript"/>
                  <w:lang w:val="en-GB"/>
                </w:rPr>
                <w:t>1</w:t>
              </w:r>
              <w:r w:rsidRPr="0031052F">
                <w:rPr>
                  <w:rFonts w:ascii="Times New Roman" w:eastAsia="Times New Roman" w:hAnsi="Times New Roman" w:cs="Times New Roman"/>
                  <w:color w:val="000000"/>
                  <w:sz w:val="24"/>
                  <w:szCs w:val="24"/>
                  <w:u w:val="single"/>
                  <w:lang w:val="en-GB"/>
                </w:rPr>
                <w:t> </w:t>
              </w:r>
            </w:hyperlink>
            <w:r w:rsidRPr="0031052F">
              <w:rPr>
                <w:rFonts w:ascii="Times New Roman" w:eastAsia="Times New Roman" w:hAnsi="Times New Roman" w:cs="Times New Roman"/>
                <w:color w:val="444444"/>
                <w:sz w:val="24"/>
                <w:szCs w:val="24"/>
                <w:lang w:val="en-GB"/>
              </w:rPr>
              <w:t>)</w:t>
            </w:r>
          </w:p>
        </w:tc>
        <w:tc>
          <w:tcPr>
            <w:tcW w:w="0" w:type="auto"/>
            <w:shd w:val="clear" w:color="auto" w:fill="FFFFFF"/>
            <w:hideMark/>
          </w:tcPr>
          <w:p w14:paraId="0E6307D9" w14:textId="77777777" w:rsidR="0031052F" w:rsidRPr="0031052F" w:rsidRDefault="0031052F" w:rsidP="00BA0596">
            <w:pPr>
              <w:spacing w:after="0" w:line="240" w:lineRule="auto"/>
              <w:jc w:val="right"/>
              <w:rPr>
                <w:rFonts w:ascii="Times New Roman" w:eastAsia="Times New Roman" w:hAnsi="Times New Roman" w:cs="Times New Roman"/>
                <w:color w:val="444444"/>
                <w:sz w:val="24"/>
                <w:szCs w:val="24"/>
                <w:lang w:val="en-GB"/>
              </w:rPr>
            </w:pPr>
            <w:r w:rsidRPr="0031052F">
              <w:rPr>
                <w:rFonts w:ascii="Times New Roman" w:eastAsia="Times New Roman" w:hAnsi="Times New Roman" w:cs="Times New Roman"/>
                <w:color w:val="444444"/>
                <w:sz w:val="24"/>
                <w:szCs w:val="24"/>
                <w:lang w:val="en-GB"/>
              </w:rPr>
              <w:t>16</w:t>
            </w:r>
          </w:p>
        </w:tc>
      </w:tr>
      <w:tr w:rsidR="0031052F" w:rsidRPr="0031052F" w14:paraId="6946F861" w14:textId="77777777" w:rsidTr="0031052F">
        <w:tc>
          <w:tcPr>
            <w:tcW w:w="0" w:type="auto"/>
            <w:shd w:val="clear" w:color="auto" w:fill="FFFFFF"/>
            <w:hideMark/>
          </w:tcPr>
          <w:p w14:paraId="503D70D4" w14:textId="77777777" w:rsidR="0031052F" w:rsidRPr="0031052F" w:rsidRDefault="0031052F" w:rsidP="00BA0596">
            <w:pPr>
              <w:spacing w:after="0" w:line="240" w:lineRule="auto"/>
              <w:jc w:val="both"/>
              <w:rPr>
                <w:rFonts w:ascii="Times New Roman" w:eastAsia="Times New Roman" w:hAnsi="Times New Roman" w:cs="Times New Roman"/>
                <w:color w:val="444444"/>
                <w:sz w:val="24"/>
                <w:szCs w:val="24"/>
                <w:lang w:val="en-GB"/>
              </w:rPr>
            </w:pPr>
            <w:r w:rsidRPr="0031052F">
              <w:rPr>
                <w:rFonts w:ascii="Times New Roman" w:eastAsia="Times New Roman" w:hAnsi="Times New Roman" w:cs="Times New Roman"/>
                <w:color w:val="444444"/>
                <w:sz w:val="24"/>
                <w:szCs w:val="24"/>
                <w:lang w:val="en-GB"/>
              </w:rPr>
              <w:t> </w:t>
            </w:r>
          </w:p>
        </w:tc>
        <w:tc>
          <w:tcPr>
            <w:tcW w:w="0" w:type="auto"/>
            <w:shd w:val="clear" w:color="auto" w:fill="FFFFFF"/>
            <w:hideMark/>
          </w:tcPr>
          <w:p w14:paraId="601E61A9" w14:textId="77777777" w:rsidR="0031052F" w:rsidRPr="0031052F" w:rsidRDefault="0031052F" w:rsidP="00BA0596">
            <w:pPr>
              <w:spacing w:after="0" w:line="240" w:lineRule="auto"/>
              <w:rPr>
                <w:rFonts w:ascii="Times New Roman" w:eastAsia="Times New Roman" w:hAnsi="Times New Roman" w:cs="Times New Roman"/>
                <w:color w:val="444444"/>
                <w:sz w:val="24"/>
                <w:szCs w:val="24"/>
                <w:lang w:val="en-GB"/>
              </w:rPr>
            </w:pPr>
            <w:r w:rsidRPr="0031052F">
              <w:rPr>
                <w:rFonts w:ascii="Times New Roman" w:eastAsia="Times New Roman" w:hAnsi="Times New Roman" w:cs="Times New Roman"/>
                <w:color w:val="444444"/>
                <w:sz w:val="24"/>
                <w:szCs w:val="24"/>
                <w:lang w:val="en-GB"/>
              </w:rPr>
              <w:t>OTHER ACTS</w:t>
            </w:r>
          </w:p>
        </w:tc>
        <w:tc>
          <w:tcPr>
            <w:tcW w:w="0" w:type="auto"/>
            <w:shd w:val="clear" w:color="auto" w:fill="FFFFFF"/>
            <w:hideMark/>
          </w:tcPr>
          <w:p w14:paraId="089578C6" w14:textId="77777777" w:rsidR="0031052F" w:rsidRPr="0031052F" w:rsidRDefault="0031052F" w:rsidP="00BA0596">
            <w:pPr>
              <w:spacing w:after="0" w:line="240" w:lineRule="auto"/>
              <w:rPr>
                <w:rFonts w:ascii="Times New Roman" w:eastAsia="Times New Roman" w:hAnsi="Times New Roman" w:cs="Times New Roman"/>
                <w:color w:val="444444"/>
                <w:sz w:val="24"/>
                <w:szCs w:val="24"/>
                <w:lang w:val="en-GB"/>
              </w:rPr>
            </w:pPr>
          </w:p>
        </w:tc>
      </w:tr>
      <w:tr w:rsidR="0031052F" w:rsidRPr="0031052F" w14:paraId="57FA1266" w14:textId="77777777" w:rsidTr="0031052F">
        <w:tc>
          <w:tcPr>
            <w:tcW w:w="0" w:type="auto"/>
            <w:shd w:val="clear" w:color="auto" w:fill="FFFFFF"/>
            <w:hideMark/>
          </w:tcPr>
          <w:p w14:paraId="62B380C5" w14:textId="77777777" w:rsidR="0031052F" w:rsidRPr="0031052F" w:rsidRDefault="0031052F" w:rsidP="00BA0596">
            <w:pPr>
              <w:spacing w:after="0" w:line="240" w:lineRule="auto"/>
              <w:jc w:val="both"/>
              <w:rPr>
                <w:rFonts w:ascii="Times New Roman" w:eastAsia="Times New Roman" w:hAnsi="Times New Roman" w:cs="Times New Roman"/>
                <w:color w:val="444444"/>
                <w:sz w:val="24"/>
                <w:szCs w:val="24"/>
                <w:lang w:val="en-GB"/>
              </w:rPr>
            </w:pPr>
            <w:r w:rsidRPr="0031052F">
              <w:rPr>
                <w:rFonts w:ascii="Times New Roman" w:eastAsia="Times New Roman" w:hAnsi="Times New Roman" w:cs="Times New Roman"/>
                <w:color w:val="444444"/>
                <w:sz w:val="24"/>
                <w:szCs w:val="24"/>
                <w:lang w:val="en-GB"/>
              </w:rPr>
              <w:t> </w:t>
            </w:r>
          </w:p>
        </w:tc>
        <w:tc>
          <w:tcPr>
            <w:tcW w:w="0" w:type="auto"/>
            <w:shd w:val="clear" w:color="auto" w:fill="FFFFFF"/>
            <w:hideMark/>
          </w:tcPr>
          <w:p w14:paraId="1B5FF61C" w14:textId="77777777" w:rsidR="0031052F" w:rsidRPr="0031052F" w:rsidRDefault="0031052F" w:rsidP="00BA0596">
            <w:pPr>
              <w:spacing w:after="0" w:line="240" w:lineRule="auto"/>
              <w:rPr>
                <w:rFonts w:ascii="Times New Roman" w:eastAsia="Times New Roman" w:hAnsi="Times New Roman" w:cs="Times New Roman"/>
                <w:color w:val="444444"/>
                <w:sz w:val="24"/>
                <w:szCs w:val="24"/>
                <w:lang w:val="en-GB"/>
              </w:rPr>
            </w:pPr>
            <w:r w:rsidRPr="0031052F">
              <w:rPr>
                <w:rFonts w:ascii="Times New Roman" w:eastAsia="Times New Roman" w:hAnsi="Times New Roman" w:cs="Times New Roman"/>
                <w:color w:val="444444"/>
                <w:sz w:val="24"/>
                <w:szCs w:val="24"/>
                <w:lang w:val="en-GB"/>
              </w:rPr>
              <w:t>European Commission</w:t>
            </w:r>
          </w:p>
        </w:tc>
        <w:tc>
          <w:tcPr>
            <w:tcW w:w="0" w:type="auto"/>
            <w:shd w:val="clear" w:color="auto" w:fill="FFFFFF"/>
            <w:hideMark/>
          </w:tcPr>
          <w:p w14:paraId="4B716344" w14:textId="77777777" w:rsidR="0031052F" w:rsidRPr="0031052F" w:rsidRDefault="0031052F" w:rsidP="00BA0596">
            <w:pPr>
              <w:spacing w:after="0" w:line="240" w:lineRule="auto"/>
              <w:rPr>
                <w:rFonts w:ascii="Times New Roman" w:eastAsia="Times New Roman" w:hAnsi="Times New Roman" w:cs="Times New Roman"/>
                <w:color w:val="444444"/>
                <w:sz w:val="24"/>
                <w:szCs w:val="24"/>
                <w:lang w:val="en-GB"/>
              </w:rPr>
            </w:pPr>
          </w:p>
        </w:tc>
      </w:tr>
      <w:tr w:rsidR="0031052F" w:rsidRPr="0031052F" w14:paraId="5C4BC833" w14:textId="77777777" w:rsidTr="0031052F">
        <w:tc>
          <w:tcPr>
            <w:tcW w:w="0" w:type="auto"/>
            <w:shd w:val="clear" w:color="auto" w:fill="FFFFFF"/>
            <w:hideMark/>
          </w:tcPr>
          <w:p w14:paraId="2FA0C612" w14:textId="77777777" w:rsidR="0031052F" w:rsidRPr="0031052F" w:rsidRDefault="0031052F" w:rsidP="00BA0596">
            <w:pPr>
              <w:spacing w:after="0" w:line="240" w:lineRule="auto"/>
              <w:jc w:val="both"/>
              <w:rPr>
                <w:rFonts w:ascii="Times New Roman" w:eastAsia="Times New Roman" w:hAnsi="Times New Roman" w:cs="Times New Roman"/>
                <w:color w:val="444444"/>
                <w:sz w:val="24"/>
                <w:szCs w:val="24"/>
                <w:lang w:val="en-GB"/>
              </w:rPr>
            </w:pPr>
            <w:r w:rsidRPr="0031052F">
              <w:rPr>
                <w:rFonts w:ascii="Times New Roman" w:eastAsia="Times New Roman" w:hAnsi="Times New Roman" w:cs="Times New Roman"/>
                <w:color w:val="444444"/>
                <w:sz w:val="24"/>
                <w:szCs w:val="24"/>
                <w:lang w:val="en-GB"/>
              </w:rPr>
              <w:t>2021/C 103/13</w:t>
            </w:r>
          </w:p>
        </w:tc>
        <w:tc>
          <w:tcPr>
            <w:tcW w:w="0" w:type="auto"/>
            <w:shd w:val="clear" w:color="auto" w:fill="FFFFFF"/>
            <w:hideMark/>
          </w:tcPr>
          <w:p w14:paraId="45DB7369" w14:textId="77777777" w:rsidR="0031052F" w:rsidRPr="0031052F" w:rsidRDefault="0031052F" w:rsidP="00BA0596">
            <w:pPr>
              <w:spacing w:after="0" w:line="240" w:lineRule="auto"/>
              <w:jc w:val="both"/>
              <w:rPr>
                <w:rFonts w:ascii="Times New Roman" w:eastAsia="Times New Roman" w:hAnsi="Times New Roman" w:cs="Times New Roman"/>
                <w:color w:val="444444"/>
                <w:sz w:val="24"/>
                <w:szCs w:val="24"/>
                <w:lang w:val="en-GB"/>
              </w:rPr>
            </w:pPr>
            <w:hyperlink r:id="rId19" w:history="1">
              <w:r w:rsidRPr="0031052F">
                <w:rPr>
                  <w:rFonts w:ascii="Times New Roman" w:eastAsia="Times New Roman" w:hAnsi="Times New Roman" w:cs="Times New Roman"/>
                  <w:color w:val="000000"/>
                  <w:sz w:val="24"/>
                  <w:szCs w:val="24"/>
                  <w:u w:val="single"/>
                  <w:lang w:val="en-GB"/>
                </w:rPr>
                <w:t>Publication of an application for registration of a name pursuant to Article 50(2)(a) of Regulation (EU) No 1151/2012 of the European Parliament and of the Council on quality schemes for agricultural products and foodstuffs</w:t>
              </w:r>
            </w:hyperlink>
          </w:p>
        </w:tc>
        <w:tc>
          <w:tcPr>
            <w:tcW w:w="0" w:type="auto"/>
            <w:shd w:val="clear" w:color="auto" w:fill="FFFFFF"/>
            <w:vAlign w:val="center"/>
            <w:hideMark/>
          </w:tcPr>
          <w:p w14:paraId="0EE758F1" w14:textId="77777777" w:rsidR="0031052F" w:rsidRPr="0031052F" w:rsidRDefault="0031052F" w:rsidP="00BA0596">
            <w:pPr>
              <w:spacing w:after="0" w:line="240" w:lineRule="auto"/>
              <w:rPr>
                <w:rFonts w:ascii="Times New Roman" w:eastAsia="Times New Roman" w:hAnsi="Times New Roman" w:cs="Times New Roman"/>
                <w:sz w:val="20"/>
                <w:szCs w:val="20"/>
                <w:lang w:val="en-GB"/>
              </w:rPr>
            </w:pPr>
          </w:p>
        </w:tc>
      </w:tr>
    </w:tbl>
    <w:p w14:paraId="40D629E8" w14:textId="7DF89AFA" w:rsidR="0031052F" w:rsidRPr="00EA67C8" w:rsidRDefault="0031052F" w:rsidP="00BA0596">
      <w:pPr>
        <w:spacing w:after="0" w:line="240" w:lineRule="auto"/>
        <w:rPr>
          <w:lang w:val="en-GB"/>
        </w:rPr>
      </w:pPr>
    </w:p>
    <w:p w14:paraId="455E70AA" w14:textId="53150FBC" w:rsidR="0031052F" w:rsidRPr="00EA67C8" w:rsidRDefault="0031052F" w:rsidP="00BA0596">
      <w:pPr>
        <w:spacing w:after="0" w:line="240" w:lineRule="auto"/>
        <w:rPr>
          <w:lang w:val="en-GB"/>
        </w:rPr>
      </w:pPr>
    </w:p>
    <w:p w14:paraId="267611F2" w14:textId="77777777" w:rsidR="0031052F" w:rsidRPr="00EA67C8" w:rsidRDefault="0031052F" w:rsidP="00BA0596">
      <w:pPr>
        <w:spacing w:after="0" w:line="240" w:lineRule="auto"/>
        <w:rPr>
          <w:rFonts w:ascii="Times New Roman" w:eastAsia="Times New Roman" w:hAnsi="Times New Roman" w:cs="Times New Roman"/>
          <w:b/>
          <w:bCs/>
          <w:color w:val="444444"/>
          <w:sz w:val="27"/>
          <w:szCs w:val="27"/>
          <w:lang w:val="en-GB"/>
        </w:rPr>
      </w:pPr>
      <w:r w:rsidRPr="00EA67C8">
        <w:rPr>
          <w:rFonts w:ascii="Times New Roman" w:eastAsia="Times New Roman" w:hAnsi="Times New Roman" w:cs="Times New Roman"/>
          <w:b/>
          <w:bCs/>
          <w:color w:val="444444"/>
          <w:sz w:val="27"/>
          <w:szCs w:val="27"/>
          <w:lang w:val="en-GB"/>
        </w:rPr>
        <w:br w:type="page"/>
      </w:r>
    </w:p>
    <w:p w14:paraId="7C825848" w14:textId="24F0017E" w:rsidR="0031052F" w:rsidRPr="0031052F" w:rsidRDefault="0031052F" w:rsidP="00BA0596">
      <w:pPr>
        <w:shd w:val="clear" w:color="auto" w:fill="FFFFFF"/>
        <w:spacing w:after="0" w:line="240" w:lineRule="auto"/>
        <w:jc w:val="center"/>
        <w:rPr>
          <w:rFonts w:ascii="Times New Roman" w:eastAsia="Times New Roman" w:hAnsi="Times New Roman" w:cs="Times New Roman"/>
          <w:b/>
          <w:bCs/>
          <w:color w:val="444444"/>
          <w:sz w:val="27"/>
          <w:szCs w:val="27"/>
          <w:lang w:val="en-GB"/>
        </w:rPr>
      </w:pPr>
      <w:r w:rsidRPr="0031052F">
        <w:rPr>
          <w:rFonts w:ascii="Times New Roman" w:eastAsia="Times New Roman" w:hAnsi="Times New Roman" w:cs="Times New Roman"/>
          <w:b/>
          <w:bCs/>
          <w:color w:val="444444"/>
          <w:sz w:val="27"/>
          <w:szCs w:val="27"/>
          <w:lang w:val="en-GB"/>
        </w:rPr>
        <w:lastRenderedPageBreak/>
        <w:t>Call for proposals 2021 – EAC/A01/2021</w:t>
      </w:r>
    </w:p>
    <w:p w14:paraId="2F81AA62" w14:textId="77777777" w:rsidR="0031052F" w:rsidRPr="0031052F" w:rsidRDefault="0031052F" w:rsidP="00BA0596">
      <w:pPr>
        <w:shd w:val="clear" w:color="auto" w:fill="FFFFFF"/>
        <w:spacing w:after="0" w:line="240" w:lineRule="auto"/>
        <w:jc w:val="center"/>
        <w:rPr>
          <w:rFonts w:ascii="Times New Roman" w:eastAsia="Times New Roman" w:hAnsi="Times New Roman" w:cs="Times New Roman"/>
          <w:b/>
          <w:bCs/>
          <w:color w:val="444444"/>
          <w:sz w:val="27"/>
          <w:szCs w:val="27"/>
          <w:lang w:val="en-GB"/>
        </w:rPr>
      </w:pPr>
      <w:r w:rsidRPr="0031052F">
        <w:rPr>
          <w:rFonts w:ascii="Times New Roman" w:eastAsia="Times New Roman" w:hAnsi="Times New Roman" w:cs="Times New Roman"/>
          <w:b/>
          <w:bCs/>
          <w:color w:val="444444"/>
          <w:sz w:val="27"/>
          <w:szCs w:val="27"/>
          <w:lang w:val="en-GB"/>
        </w:rPr>
        <w:t>Erasmus+ Programme</w:t>
      </w:r>
    </w:p>
    <w:p w14:paraId="1C723E8E" w14:textId="59957C9E" w:rsidR="0031052F" w:rsidRPr="00EA67C8" w:rsidRDefault="0031052F" w:rsidP="00BA0596">
      <w:pPr>
        <w:shd w:val="clear" w:color="auto" w:fill="FFFFFF"/>
        <w:spacing w:after="0" w:line="240" w:lineRule="auto"/>
        <w:jc w:val="center"/>
        <w:rPr>
          <w:rFonts w:ascii="Times New Roman" w:eastAsia="Times New Roman" w:hAnsi="Times New Roman" w:cs="Times New Roman"/>
          <w:color w:val="444444"/>
          <w:sz w:val="27"/>
          <w:szCs w:val="27"/>
          <w:lang w:val="en-GB"/>
        </w:rPr>
      </w:pPr>
      <w:r w:rsidRPr="0031052F">
        <w:rPr>
          <w:rFonts w:ascii="Times New Roman" w:eastAsia="Times New Roman" w:hAnsi="Times New Roman" w:cs="Times New Roman"/>
          <w:color w:val="444444"/>
          <w:sz w:val="27"/>
          <w:szCs w:val="27"/>
          <w:lang w:val="en-GB"/>
        </w:rPr>
        <w:t>(2021/C 103/11)</w:t>
      </w:r>
    </w:p>
    <w:p w14:paraId="56DAB208" w14:textId="77777777" w:rsidR="0031052F" w:rsidRPr="0031052F" w:rsidRDefault="0031052F" w:rsidP="00BA0596">
      <w:pPr>
        <w:shd w:val="clear" w:color="auto" w:fill="FFFFFF"/>
        <w:spacing w:after="0" w:line="240" w:lineRule="auto"/>
        <w:jc w:val="center"/>
        <w:rPr>
          <w:rFonts w:ascii="Times New Roman" w:eastAsia="Times New Roman" w:hAnsi="Times New Roman" w:cs="Times New Roman"/>
          <w:color w:val="444444"/>
          <w:sz w:val="27"/>
          <w:szCs w:val="27"/>
          <w:lang w:val="en-GB"/>
        </w:rPr>
      </w:pPr>
    </w:p>
    <w:p w14:paraId="65D695F7" w14:textId="77777777" w:rsidR="0031052F" w:rsidRPr="0031052F" w:rsidRDefault="0031052F" w:rsidP="00BA0596">
      <w:pPr>
        <w:shd w:val="clear" w:color="auto" w:fill="FFFFFF"/>
        <w:spacing w:after="0" w:line="240" w:lineRule="auto"/>
        <w:jc w:val="both"/>
        <w:rPr>
          <w:rFonts w:ascii="Times New Roman" w:eastAsia="Times New Roman" w:hAnsi="Times New Roman" w:cs="Times New Roman"/>
          <w:b/>
          <w:bCs/>
          <w:color w:val="444444"/>
          <w:sz w:val="27"/>
          <w:szCs w:val="27"/>
          <w:lang w:val="en-GB"/>
        </w:rPr>
      </w:pPr>
      <w:r w:rsidRPr="0031052F">
        <w:rPr>
          <w:rFonts w:ascii="Times New Roman" w:eastAsia="Times New Roman" w:hAnsi="Times New Roman" w:cs="Times New Roman"/>
          <w:b/>
          <w:bCs/>
          <w:color w:val="444444"/>
          <w:sz w:val="27"/>
          <w:szCs w:val="27"/>
          <w:lang w:val="en-GB"/>
        </w:rPr>
        <w:t>1.   Introduction and Objectives</w:t>
      </w:r>
    </w:p>
    <w:p w14:paraId="74441066" w14:textId="77777777" w:rsidR="0031052F" w:rsidRPr="0031052F" w:rsidRDefault="0031052F" w:rsidP="00BA0596">
      <w:pPr>
        <w:shd w:val="clear" w:color="auto" w:fill="FFFFFF"/>
        <w:spacing w:after="0" w:line="240" w:lineRule="auto"/>
        <w:jc w:val="both"/>
        <w:rPr>
          <w:rFonts w:ascii="Times New Roman" w:eastAsia="Times New Roman" w:hAnsi="Times New Roman" w:cs="Times New Roman"/>
          <w:color w:val="444444"/>
          <w:sz w:val="27"/>
          <w:szCs w:val="27"/>
          <w:lang w:val="en-GB"/>
        </w:rPr>
      </w:pPr>
      <w:r w:rsidRPr="0031052F">
        <w:rPr>
          <w:rFonts w:ascii="Times New Roman" w:eastAsia="Times New Roman" w:hAnsi="Times New Roman" w:cs="Times New Roman"/>
          <w:color w:val="444444"/>
          <w:sz w:val="27"/>
          <w:szCs w:val="27"/>
          <w:lang w:val="en-GB"/>
        </w:rPr>
        <w:t>This call for proposals is subject to:</w:t>
      </w:r>
    </w:p>
    <w:tbl>
      <w:tblPr>
        <w:tblW w:w="5000" w:type="pct"/>
        <w:shd w:val="clear" w:color="auto" w:fill="FFFFFF"/>
        <w:tblCellMar>
          <w:left w:w="0" w:type="dxa"/>
          <w:right w:w="0" w:type="dxa"/>
        </w:tblCellMar>
        <w:tblLook w:val="04A0" w:firstRow="1" w:lastRow="0" w:firstColumn="1" w:lastColumn="0" w:noHBand="0" w:noVBand="1"/>
      </w:tblPr>
      <w:tblGrid>
        <w:gridCol w:w="270"/>
        <w:gridCol w:w="8370"/>
      </w:tblGrid>
      <w:tr w:rsidR="0031052F" w:rsidRPr="0031052F" w14:paraId="75ABD4C8" w14:textId="77777777" w:rsidTr="0031052F">
        <w:tc>
          <w:tcPr>
            <w:tcW w:w="0" w:type="auto"/>
            <w:shd w:val="clear" w:color="auto" w:fill="FFFFFF"/>
            <w:hideMark/>
          </w:tcPr>
          <w:p w14:paraId="723619EE" w14:textId="77777777" w:rsidR="0031052F" w:rsidRPr="0031052F" w:rsidRDefault="0031052F" w:rsidP="00BA0596">
            <w:pPr>
              <w:spacing w:after="0" w:line="240" w:lineRule="auto"/>
              <w:jc w:val="both"/>
              <w:rPr>
                <w:rFonts w:ascii="Times New Roman" w:eastAsia="Times New Roman" w:hAnsi="Times New Roman" w:cs="Times New Roman"/>
                <w:color w:val="444444"/>
                <w:sz w:val="27"/>
                <w:szCs w:val="27"/>
                <w:lang w:val="en-GB"/>
              </w:rPr>
            </w:pPr>
            <w:r w:rsidRPr="0031052F">
              <w:rPr>
                <w:rFonts w:ascii="Times New Roman" w:eastAsia="Times New Roman" w:hAnsi="Times New Roman" w:cs="Times New Roman"/>
                <w:color w:val="444444"/>
                <w:sz w:val="27"/>
                <w:szCs w:val="27"/>
                <w:lang w:val="en-GB"/>
              </w:rPr>
              <w:t>—</w:t>
            </w:r>
          </w:p>
        </w:tc>
        <w:tc>
          <w:tcPr>
            <w:tcW w:w="0" w:type="auto"/>
            <w:shd w:val="clear" w:color="auto" w:fill="FFFFFF"/>
            <w:hideMark/>
          </w:tcPr>
          <w:p w14:paraId="208DA97D" w14:textId="77777777" w:rsidR="0031052F" w:rsidRPr="0031052F" w:rsidRDefault="0031052F" w:rsidP="00BA0596">
            <w:pPr>
              <w:spacing w:after="0" w:line="240" w:lineRule="auto"/>
              <w:jc w:val="both"/>
              <w:rPr>
                <w:rFonts w:ascii="Times New Roman" w:eastAsia="Times New Roman" w:hAnsi="Times New Roman" w:cs="Times New Roman"/>
                <w:color w:val="444444"/>
                <w:sz w:val="27"/>
                <w:szCs w:val="27"/>
                <w:lang w:val="en-GB"/>
              </w:rPr>
            </w:pPr>
            <w:r w:rsidRPr="0031052F">
              <w:rPr>
                <w:rFonts w:ascii="Times New Roman" w:eastAsia="Times New Roman" w:hAnsi="Times New Roman" w:cs="Times New Roman"/>
                <w:color w:val="444444"/>
                <w:sz w:val="27"/>
                <w:szCs w:val="27"/>
                <w:lang w:val="en-GB"/>
              </w:rPr>
              <w:t>the adoption without significant modifications by the legislative authority of the Proposal for a Regulation of the European Parliament and of the Council laying down the legal framework of Erasmus+ and establishing the Erasmus+ programme and repealing Regulation (EU) No 1288/2013,</w:t>
            </w:r>
          </w:p>
        </w:tc>
      </w:tr>
    </w:tbl>
    <w:p w14:paraId="5C0EFB95" w14:textId="77777777" w:rsidR="0031052F" w:rsidRPr="0031052F" w:rsidRDefault="0031052F" w:rsidP="00BA0596">
      <w:pPr>
        <w:spacing w:after="0" w:line="240" w:lineRule="auto"/>
        <w:rPr>
          <w:rFonts w:ascii="Times New Roman" w:eastAsia="Times New Roman" w:hAnsi="Times New Roman" w:cs="Times New Roman"/>
          <w:vanish/>
          <w:sz w:val="24"/>
          <w:szCs w:val="24"/>
          <w:lang w:val="en-GB"/>
        </w:rPr>
      </w:pPr>
    </w:p>
    <w:tbl>
      <w:tblPr>
        <w:tblW w:w="5000" w:type="pct"/>
        <w:shd w:val="clear" w:color="auto" w:fill="FFFFFF"/>
        <w:tblCellMar>
          <w:left w:w="0" w:type="dxa"/>
          <w:right w:w="0" w:type="dxa"/>
        </w:tblCellMar>
        <w:tblLook w:val="04A0" w:firstRow="1" w:lastRow="0" w:firstColumn="1" w:lastColumn="0" w:noHBand="0" w:noVBand="1"/>
      </w:tblPr>
      <w:tblGrid>
        <w:gridCol w:w="270"/>
        <w:gridCol w:w="8370"/>
      </w:tblGrid>
      <w:tr w:rsidR="0031052F" w:rsidRPr="0031052F" w14:paraId="35D38C3B" w14:textId="77777777" w:rsidTr="0031052F">
        <w:tc>
          <w:tcPr>
            <w:tcW w:w="0" w:type="auto"/>
            <w:shd w:val="clear" w:color="auto" w:fill="FFFFFF"/>
            <w:hideMark/>
          </w:tcPr>
          <w:p w14:paraId="45D677F1" w14:textId="77777777" w:rsidR="0031052F" w:rsidRPr="0031052F" w:rsidRDefault="0031052F" w:rsidP="00BA0596">
            <w:pPr>
              <w:spacing w:after="0" w:line="240" w:lineRule="auto"/>
              <w:jc w:val="both"/>
              <w:rPr>
                <w:rFonts w:ascii="Times New Roman" w:eastAsia="Times New Roman" w:hAnsi="Times New Roman" w:cs="Times New Roman"/>
                <w:color w:val="444444"/>
                <w:sz w:val="27"/>
                <w:szCs w:val="27"/>
                <w:lang w:val="en-GB"/>
              </w:rPr>
            </w:pPr>
            <w:r w:rsidRPr="0031052F">
              <w:rPr>
                <w:rFonts w:ascii="Times New Roman" w:eastAsia="Times New Roman" w:hAnsi="Times New Roman" w:cs="Times New Roman"/>
                <w:color w:val="444444"/>
                <w:sz w:val="27"/>
                <w:szCs w:val="27"/>
                <w:lang w:val="en-GB"/>
              </w:rPr>
              <w:t>—</w:t>
            </w:r>
          </w:p>
        </w:tc>
        <w:tc>
          <w:tcPr>
            <w:tcW w:w="0" w:type="auto"/>
            <w:shd w:val="clear" w:color="auto" w:fill="FFFFFF"/>
            <w:hideMark/>
          </w:tcPr>
          <w:p w14:paraId="4FC43935" w14:textId="77777777" w:rsidR="0031052F" w:rsidRPr="0031052F" w:rsidRDefault="0031052F" w:rsidP="00BA0596">
            <w:pPr>
              <w:spacing w:after="0" w:line="240" w:lineRule="auto"/>
              <w:jc w:val="both"/>
              <w:rPr>
                <w:rFonts w:ascii="Times New Roman" w:eastAsia="Times New Roman" w:hAnsi="Times New Roman" w:cs="Times New Roman"/>
                <w:color w:val="444444"/>
                <w:sz w:val="27"/>
                <w:szCs w:val="27"/>
                <w:lang w:val="en-GB"/>
              </w:rPr>
            </w:pPr>
            <w:r w:rsidRPr="0031052F">
              <w:rPr>
                <w:rFonts w:ascii="Times New Roman" w:eastAsia="Times New Roman" w:hAnsi="Times New Roman" w:cs="Times New Roman"/>
                <w:color w:val="444444"/>
                <w:sz w:val="27"/>
                <w:szCs w:val="27"/>
                <w:lang w:val="en-GB"/>
              </w:rPr>
              <w:t>the positive opinion by the Committee established in the basic act on the annual work programme for the implementation of Erasmus+ in 2021,</w:t>
            </w:r>
          </w:p>
        </w:tc>
      </w:tr>
    </w:tbl>
    <w:p w14:paraId="0FB79571" w14:textId="77777777" w:rsidR="0031052F" w:rsidRPr="0031052F" w:rsidRDefault="0031052F" w:rsidP="00BA0596">
      <w:pPr>
        <w:spacing w:after="0" w:line="240" w:lineRule="auto"/>
        <w:rPr>
          <w:rFonts w:ascii="Times New Roman" w:eastAsia="Times New Roman" w:hAnsi="Times New Roman" w:cs="Times New Roman"/>
          <w:vanish/>
          <w:sz w:val="24"/>
          <w:szCs w:val="24"/>
          <w:lang w:val="en-GB"/>
        </w:rPr>
      </w:pPr>
    </w:p>
    <w:tbl>
      <w:tblPr>
        <w:tblW w:w="5000" w:type="pct"/>
        <w:shd w:val="clear" w:color="auto" w:fill="FFFFFF"/>
        <w:tblCellMar>
          <w:left w:w="0" w:type="dxa"/>
          <w:right w:w="0" w:type="dxa"/>
        </w:tblCellMar>
        <w:tblLook w:val="04A0" w:firstRow="1" w:lastRow="0" w:firstColumn="1" w:lastColumn="0" w:noHBand="0" w:noVBand="1"/>
      </w:tblPr>
      <w:tblGrid>
        <w:gridCol w:w="270"/>
        <w:gridCol w:w="8370"/>
      </w:tblGrid>
      <w:tr w:rsidR="0031052F" w:rsidRPr="0031052F" w14:paraId="2B51D412" w14:textId="77777777" w:rsidTr="0031052F">
        <w:tc>
          <w:tcPr>
            <w:tcW w:w="0" w:type="auto"/>
            <w:shd w:val="clear" w:color="auto" w:fill="FFFFFF"/>
            <w:hideMark/>
          </w:tcPr>
          <w:p w14:paraId="10ECDA02" w14:textId="77777777" w:rsidR="0031052F" w:rsidRPr="0031052F" w:rsidRDefault="0031052F" w:rsidP="00BA0596">
            <w:pPr>
              <w:spacing w:after="0" w:line="240" w:lineRule="auto"/>
              <w:jc w:val="both"/>
              <w:rPr>
                <w:rFonts w:ascii="Times New Roman" w:eastAsia="Times New Roman" w:hAnsi="Times New Roman" w:cs="Times New Roman"/>
                <w:color w:val="444444"/>
                <w:sz w:val="27"/>
                <w:szCs w:val="27"/>
                <w:lang w:val="en-GB"/>
              </w:rPr>
            </w:pPr>
            <w:r w:rsidRPr="0031052F">
              <w:rPr>
                <w:rFonts w:ascii="Times New Roman" w:eastAsia="Times New Roman" w:hAnsi="Times New Roman" w:cs="Times New Roman"/>
                <w:color w:val="444444"/>
                <w:sz w:val="27"/>
                <w:szCs w:val="27"/>
                <w:lang w:val="en-GB"/>
              </w:rPr>
              <w:t>—</w:t>
            </w:r>
          </w:p>
        </w:tc>
        <w:tc>
          <w:tcPr>
            <w:tcW w:w="0" w:type="auto"/>
            <w:shd w:val="clear" w:color="auto" w:fill="FFFFFF"/>
            <w:hideMark/>
          </w:tcPr>
          <w:p w14:paraId="69743CEA" w14:textId="77777777" w:rsidR="0031052F" w:rsidRPr="0031052F" w:rsidRDefault="0031052F" w:rsidP="00BA0596">
            <w:pPr>
              <w:spacing w:after="0" w:line="240" w:lineRule="auto"/>
              <w:jc w:val="both"/>
              <w:rPr>
                <w:rFonts w:ascii="Times New Roman" w:eastAsia="Times New Roman" w:hAnsi="Times New Roman" w:cs="Times New Roman"/>
                <w:color w:val="444444"/>
                <w:sz w:val="27"/>
                <w:szCs w:val="27"/>
                <w:lang w:val="en-GB"/>
              </w:rPr>
            </w:pPr>
            <w:r w:rsidRPr="0031052F">
              <w:rPr>
                <w:rFonts w:ascii="Times New Roman" w:eastAsia="Times New Roman" w:hAnsi="Times New Roman" w:cs="Times New Roman"/>
                <w:color w:val="444444"/>
                <w:sz w:val="27"/>
                <w:szCs w:val="27"/>
                <w:lang w:val="en-GB"/>
              </w:rPr>
              <w:t>the adoption by the Commission of the 2021 annual work programme, after referral of the committee of the programme,</w:t>
            </w:r>
          </w:p>
        </w:tc>
      </w:tr>
    </w:tbl>
    <w:p w14:paraId="7D418210" w14:textId="77777777" w:rsidR="0031052F" w:rsidRPr="0031052F" w:rsidRDefault="0031052F" w:rsidP="00BA0596">
      <w:pPr>
        <w:spacing w:after="0" w:line="240" w:lineRule="auto"/>
        <w:rPr>
          <w:rFonts w:ascii="Times New Roman" w:eastAsia="Times New Roman" w:hAnsi="Times New Roman" w:cs="Times New Roman"/>
          <w:vanish/>
          <w:sz w:val="24"/>
          <w:szCs w:val="24"/>
          <w:lang w:val="en-GB"/>
        </w:rPr>
      </w:pPr>
    </w:p>
    <w:tbl>
      <w:tblPr>
        <w:tblW w:w="5000" w:type="pct"/>
        <w:shd w:val="clear" w:color="auto" w:fill="FFFFFF"/>
        <w:tblCellMar>
          <w:left w:w="0" w:type="dxa"/>
          <w:right w:w="0" w:type="dxa"/>
        </w:tblCellMar>
        <w:tblLook w:val="04A0" w:firstRow="1" w:lastRow="0" w:firstColumn="1" w:lastColumn="0" w:noHBand="0" w:noVBand="1"/>
      </w:tblPr>
      <w:tblGrid>
        <w:gridCol w:w="270"/>
        <w:gridCol w:w="8370"/>
      </w:tblGrid>
      <w:tr w:rsidR="0031052F" w:rsidRPr="0031052F" w14:paraId="1746DEA4" w14:textId="77777777" w:rsidTr="0031052F">
        <w:tc>
          <w:tcPr>
            <w:tcW w:w="0" w:type="auto"/>
            <w:shd w:val="clear" w:color="auto" w:fill="FFFFFF"/>
            <w:hideMark/>
          </w:tcPr>
          <w:p w14:paraId="5527A39C" w14:textId="77777777" w:rsidR="0031052F" w:rsidRPr="0031052F" w:rsidRDefault="0031052F" w:rsidP="00BA0596">
            <w:pPr>
              <w:spacing w:after="0" w:line="240" w:lineRule="auto"/>
              <w:jc w:val="both"/>
              <w:rPr>
                <w:rFonts w:ascii="Times New Roman" w:eastAsia="Times New Roman" w:hAnsi="Times New Roman" w:cs="Times New Roman"/>
                <w:color w:val="444444"/>
                <w:sz w:val="27"/>
                <w:szCs w:val="27"/>
                <w:lang w:val="en-GB"/>
              </w:rPr>
            </w:pPr>
            <w:r w:rsidRPr="0031052F">
              <w:rPr>
                <w:rFonts w:ascii="Times New Roman" w:eastAsia="Times New Roman" w:hAnsi="Times New Roman" w:cs="Times New Roman"/>
                <w:color w:val="444444"/>
                <w:sz w:val="27"/>
                <w:szCs w:val="27"/>
                <w:lang w:val="en-GB"/>
              </w:rPr>
              <w:t>—</w:t>
            </w:r>
          </w:p>
        </w:tc>
        <w:tc>
          <w:tcPr>
            <w:tcW w:w="0" w:type="auto"/>
            <w:shd w:val="clear" w:color="auto" w:fill="FFFFFF"/>
            <w:hideMark/>
          </w:tcPr>
          <w:p w14:paraId="6CBC84FD" w14:textId="77777777" w:rsidR="0031052F" w:rsidRPr="0031052F" w:rsidRDefault="0031052F" w:rsidP="00BA0596">
            <w:pPr>
              <w:spacing w:after="0" w:line="240" w:lineRule="auto"/>
              <w:jc w:val="both"/>
              <w:rPr>
                <w:rFonts w:ascii="Times New Roman" w:eastAsia="Times New Roman" w:hAnsi="Times New Roman" w:cs="Times New Roman"/>
                <w:color w:val="444444"/>
                <w:sz w:val="27"/>
                <w:szCs w:val="27"/>
                <w:lang w:val="en-GB"/>
              </w:rPr>
            </w:pPr>
            <w:r w:rsidRPr="0031052F">
              <w:rPr>
                <w:rFonts w:ascii="Times New Roman" w:eastAsia="Times New Roman" w:hAnsi="Times New Roman" w:cs="Times New Roman"/>
                <w:color w:val="444444"/>
                <w:sz w:val="27"/>
                <w:szCs w:val="27"/>
                <w:lang w:val="en-GB"/>
              </w:rPr>
              <w:t>the availability of the appropriations provided for in the draft budget for 2021 after the adoption of the budget for 2021 by the budgetary authority or if the budget is not adopted as provided for in the system of provisional twelfths,</w:t>
            </w:r>
          </w:p>
        </w:tc>
      </w:tr>
    </w:tbl>
    <w:p w14:paraId="14D7EF74" w14:textId="77777777" w:rsidR="0031052F" w:rsidRPr="0031052F" w:rsidRDefault="0031052F" w:rsidP="00BA0596">
      <w:pPr>
        <w:spacing w:after="0" w:line="240" w:lineRule="auto"/>
        <w:rPr>
          <w:rFonts w:ascii="Times New Roman" w:eastAsia="Times New Roman" w:hAnsi="Times New Roman" w:cs="Times New Roman"/>
          <w:vanish/>
          <w:sz w:val="24"/>
          <w:szCs w:val="24"/>
          <w:lang w:val="en-GB"/>
        </w:rPr>
      </w:pPr>
    </w:p>
    <w:tbl>
      <w:tblPr>
        <w:tblW w:w="5000" w:type="pct"/>
        <w:shd w:val="clear" w:color="auto" w:fill="FFFFFF"/>
        <w:tblCellMar>
          <w:left w:w="0" w:type="dxa"/>
          <w:right w:w="0" w:type="dxa"/>
        </w:tblCellMar>
        <w:tblLook w:val="04A0" w:firstRow="1" w:lastRow="0" w:firstColumn="1" w:lastColumn="0" w:noHBand="0" w:noVBand="1"/>
      </w:tblPr>
      <w:tblGrid>
        <w:gridCol w:w="270"/>
        <w:gridCol w:w="8370"/>
      </w:tblGrid>
      <w:tr w:rsidR="0031052F" w:rsidRPr="0031052F" w14:paraId="63ABD35C" w14:textId="77777777" w:rsidTr="0031052F">
        <w:tc>
          <w:tcPr>
            <w:tcW w:w="0" w:type="auto"/>
            <w:shd w:val="clear" w:color="auto" w:fill="FFFFFF"/>
            <w:hideMark/>
          </w:tcPr>
          <w:p w14:paraId="3B09FF9F" w14:textId="77777777" w:rsidR="0031052F" w:rsidRPr="0031052F" w:rsidRDefault="0031052F" w:rsidP="00BA0596">
            <w:pPr>
              <w:spacing w:after="0" w:line="240" w:lineRule="auto"/>
              <w:jc w:val="both"/>
              <w:rPr>
                <w:rFonts w:ascii="Times New Roman" w:eastAsia="Times New Roman" w:hAnsi="Times New Roman" w:cs="Times New Roman"/>
                <w:color w:val="444444"/>
                <w:sz w:val="27"/>
                <w:szCs w:val="27"/>
                <w:lang w:val="en-GB"/>
              </w:rPr>
            </w:pPr>
            <w:r w:rsidRPr="0031052F">
              <w:rPr>
                <w:rFonts w:ascii="Times New Roman" w:eastAsia="Times New Roman" w:hAnsi="Times New Roman" w:cs="Times New Roman"/>
                <w:color w:val="444444"/>
                <w:sz w:val="27"/>
                <w:szCs w:val="27"/>
                <w:lang w:val="en-GB"/>
              </w:rPr>
              <w:t>—</w:t>
            </w:r>
          </w:p>
        </w:tc>
        <w:tc>
          <w:tcPr>
            <w:tcW w:w="0" w:type="auto"/>
            <w:shd w:val="clear" w:color="auto" w:fill="FFFFFF"/>
            <w:hideMark/>
          </w:tcPr>
          <w:p w14:paraId="09A03F5F" w14:textId="77777777" w:rsidR="0031052F" w:rsidRPr="0031052F" w:rsidRDefault="0031052F" w:rsidP="00BA0596">
            <w:pPr>
              <w:spacing w:after="0" w:line="240" w:lineRule="auto"/>
              <w:jc w:val="both"/>
              <w:rPr>
                <w:rFonts w:ascii="Times New Roman" w:eastAsia="Times New Roman" w:hAnsi="Times New Roman" w:cs="Times New Roman"/>
                <w:color w:val="444444"/>
                <w:sz w:val="27"/>
                <w:szCs w:val="27"/>
                <w:lang w:val="en-GB"/>
              </w:rPr>
            </w:pPr>
            <w:r w:rsidRPr="0031052F">
              <w:rPr>
                <w:rFonts w:ascii="Times New Roman" w:eastAsia="Times New Roman" w:hAnsi="Times New Roman" w:cs="Times New Roman"/>
                <w:color w:val="444444"/>
                <w:sz w:val="27"/>
                <w:szCs w:val="27"/>
                <w:lang w:val="en-GB"/>
              </w:rPr>
              <w:t>the designation of the National Agency by the National Authority and the acceptance by the Commission, and the signature of the Contribution Agreements.</w:t>
            </w:r>
          </w:p>
        </w:tc>
      </w:tr>
    </w:tbl>
    <w:p w14:paraId="51D864EF" w14:textId="1A9B3C38" w:rsidR="0031052F" w:rsidRPr="00EA67C8" w:rsidRDefault="0031052F" w:rsidP="00BA0596">
      <w:pPr>
        <w:shd w:val="clear" w:color="auto" w:fill="FFFFFF"/>
        <w:spacing w:after="0" w:line="240" w:lineRule="auto"/>
        <w:jc w:val="both"/>
        <w:rPr>
          <w:rFonts w:ascii="Times New Roman" w:eastAsia="Times New Roman" w:hAnsi="Times New Roman" w:cs="Times New Roman"/>
          <w:color w:val="444444"/>
          <w:sz w:val="27"/>
          <w:szCs w:val="27"/>
          <w:lang w:val="en-GB"/>
        </w:rPr>
      </w:pPr>
      <w:r w:rsidRPr="0031052F">
        <w:rPr>
          <w:rFonts w:ascii="Times New Roman" w:eastAsia="Times New Roman" w:hAnsi="Times New Roman" w:cs="Times New Roman"/>
          <w:color w:val="444444"/>
          <w:sz w:val="27"/>
          <w:szCs w:val="27"/>
          <w:lang w:val="en-GB"/>
        </w:rPr>
        <w:t>Therefore, this notification does not legally bind the Commission (the contracting authority). In case at least one of the conditions above is not met, the contracting authority reserves the right to abandon or cancel the present call and to launch others with different content and appropriate deadlines for submission.</w:t>
      </w:r>
    </w:p>
    <w:p w14:paraId="5061F8E0" w14:textId="77777777" w:rsidR="0031052F" w:rsidRPr="0031052F" w:rsidRDefault="0031052F" w:rsidP="00BA0596">
      <w:pPr>
        <w:shd w:val="clear" w:color="auto" w:fill="FFFFFF"/>
        <w:spacing w:after="0" w:line="240" w:lineRule="auto"/>
        <w:jc w:val="both"/>
        <w:rPr>
          <w:rFonts w:ascii="Times New Roman" w:eastAsia="Times New Roman" w:hAnsi="Times New Roman" w:cs="Times New Roman"/>
          <w:color w:val="444444"/>
          <w:sz w:val="27"/>
          <w:szCs w:val="27"/>
          <w:lang w:val="en-GB"/>
        </w:rPr>
      </w:pPr>
    </w:p>
    <w:p w14:paraId="75A50FF8" w14:textId="77777777" w:rsidR="0031052F" w:rsidRPr="0031052F" w:rsidRDefault="0031052F" w:rsidP="00BA0596">
      <w:pPr>
        <w:shd w:val="clear" w:color="auto" w:fill="FFFFFF"/>
        <w:spacing w:after="0" w:line="240" w:lineRule="auto"/>
        <w:jc w:val="both"/>
        <w:rPr>
          <w:rFonts w:ascii="Times New Roman" w:eastAsia="Times New Roman" w:hAnsi="Times New Roman" w:cs="Times New Roman"/>
          <w:b/>
          <w:bCs/>
          <w:color w:val="444444"/>
          <w:sz w:val="27"/>
          <w:szCs w:val="27"/>
          <w:lang w:val="en-GB"/>
        </w:rPr>
      </w:pPr>
      <w:r w:rsidRPr="0031052F">
        <w:rPr>
          <w:rFonts w:ascii="Times New Roman" w:eastAsia="Times New Roman" w:hAnsi="Times New Roman" w:cs="Times New Roman"/>
          <w:b/>
          <w:bCs/>
          <w:color w:val="444444"/>
          <w:sz w:val="27"/>
          <w:szCs w:val="27"/>
          <w:lang w:val="en-GB"/>
        </w:rPr>
        <w:t>2.   Actions</w:t>
      </w:r>
    </w:p>
    <w:p w14:paraId="5862938E" w14:textId="1E1EC18F" w:rsidR="0031052F" w:rsidRDefault="0031052F" w:rsidP="00BA0596">
      <w:pPr>
        <w:shd w:val="clear" w:color="auto" w:fill="FFFFFF"/>
        <w:spacing w:after="0" w:line="240" w:lineRule="auto"/>
        <w:jc w:val="both"/>
        <w:rPr>
          <w:rFonts w:ascii="Times New Roman" w:eastAsia="Times New Roman" w:hAnsi="Times New Roman" w:cs="Times New Roman"/>
          <w:color w:val="444444"/>
          <w:sz w:val="27"/>
          <w:szCs w:val="27"/>
          <w:lang w:val="en-GB"/>
        </w:rPr>
      </w:pPr>
      <w:r w:rsidRPr="0031052F">
        <w:rPr>
          <w:rFonts w:ascii="Times New Roman" w:eastAsia="Times New Roman" w:hAnsi="Times New Roman" w:cs="Times New Roman"/>
          <w:color w:val="444444"/>
          <w:sz w:val="27"/>
          <w:szCs w:val="27"/>
          <w:lang w:val="en-GB"/>
        </w:rPr>
        <w:t>This call for proposals covers the following actions of the Erasmus+ Programme:</w:t>
      </w:r>
    </w:p>
    <w:p w14:paraId="1CF44745" w14:textId="77777777" w:rsidR="00EA67C8" w:rsidRPr="0031052F" w:rsidRDefault="00EA67C8" w:rsidP="00BA0596">
      <w:pPr>
        <w:shd w:val="clear" w:color="auto" w:fill="FFFFFF"/>
        <w:spacing w:after="0" w:line="240" w:lineRule="auto"/>
        <w:jc w:val="both"/>
        <w:rPr>
          <w:rFonts w:ascii="Times New Roman" w:eastAsia="Times New Roman" w:hAnsi="Times New Roman" w:cs="Times New Roman"/>
          <w:color w:val="444444"/>
          <w:sz w:val="27"/>
          <w:szCs w:val="27"/>
          <w:lang w:val="en-GB"/>
        </w:rPr>
      </w:pPr>
    </w:p>
    <w:p w14:paraId="58C38F2B" w14:textId="77777777" w:rsidR="0031052F" w:rsidRPr="0031052F" w:rsidRDefault="0031052F" w:rsidP="00BA0596">
      <w:pPr>
        <w:shd w:val="clear" w:color="auto" w:fill="FFFFFF"/>
        <w:spacing w:after="0" w:line="240" w:lineRule="auto"/>
        <w:jc w:val="both"/>
        <w:rPr>
          <w:rFonts w:ascii="Times New Roman" w:eastAsia="Times New Roman" w:hAnsi="Times New Roman" w:cs="Times New Roman"/>
          <w:b/>
          <w:bCs/>
          <w:color w:val="444444"/>
          <w:sz w:val="27"/>
          <w:szCs w:val="27"/>
          <w:lang w:val="en-GB"/>
        </w:rPr>
      </w:pPr>
      <w:r w:rsidRPr="0031052F">
        <w:rPr>
          <w:rFonts w:ascii="Times New Roman" w:eastAsia="Times New Roman" w:hAnsi="Times New Roman" w:cs="Times New Roman"/>
          <w:b/>
          <w:bCs/>
          <w:i/>
          <w:iCs/>
          <w:color w:val="444444"/>
          <w:sz w:val="27"/>
          <w:szCs w:val="27"/>
          <w:lang w:val="en-GB"/>
        </w:rPr>
        <w:t>Key Action 1 (KA1) – Learning mobility of individuals:</w:t>
      </w:r>
    </w:p>
    <w:tbl>
      <w:tblPr>
        <w:tblW w:w="5000" w:type="pct"/>
        <w:shd w:val="clear" w:color="auto" w:fill="FFFFFF"/>
        <w:tblCellMar>
          <w:left w:w="0" w:type="dxa"/>
          <w:right w:w="0" w:type="dxa"/>
        </w:tblCellMar>
        <w:tblLook w:val="04A0" w:firstRow="1" w:lastRow="0" w:firstColumn="1" w:lastColumn="0" w:noHBand="0" w:noVBand="1"/>
      </w:tblPr>
      <w:tblGrid>
        <w:gridCol w:w="303"/>
        <w:gridCol w:w="8337"/>
      </w:tblGrid>
      <w:tr w:rsidR="0031052F" w:rsidRPr="0031052F" w14:paraId="0B3F3FFB" w14:textId="77777777" w:rsidTr="0031052F">
        <w:tc>
          <w:tcPr>
            <w:tcW w:w="0" w:type="auto"/>
            <w:shd w:val="clear" w:color="auto" w:fill="FFFFFF"/>
            <w:hideMark/>
          </w:tcPr>
          <w:p w14:paraId="615843A1" w14:textId="77777777" w:rsidR="0031052F" w:rsidRPr="0031052F" w:rsidRDefault="0031052F" w:rsidP="00BA0596">
            <w:pPr>
              <w:spacing w:after="0" w:line="240" w:lineRule="auto"/>
              <w:jc w:val="both"/>
              <w:rPr>
                <w:rFonts w:ascii="Times New Roman" w:eastAsia="Times New Roman" w:hAnsi="Times New Roman" w:cs="Times New Roman"/>
                <w:color w:val="444444"/>
                <w:sz w:val="27"/>
                <w:szCs w:val="27"/>
                <w:lang w:val="en-GB"/>
              </w:rPr>
            </w:pPr>
            <w:r w:rsidRPr="0031052F">
              <w:rPr>
                <w:rFonts w:ascii="Times New Roman" w:eastAsia="Times New Roman" w:hAnsi="Times New Roman" w:cs="Times New Roman"/>
                <w:color w:val="444444"/>
                <w:sz w:val="27"/>
                <w:szCs w:val="27"/>
                <w:lang w:val="en-GB"/>
              </w:rPr>
              <w:t>—</w:t>
            </w:r>
          </w:p>
        </w:tc>
        <w:tc>
          <w:tcPr>
            <w:tcW w:w="0" w:type="auto"/>
            <w:shd w:val="clear" w:color="auto" w:fill="FFFFFF"/>
            <w:hideMark/>
          </w:tcPr>
          <w:p w14:paraId="12275D9E" w14:textId="77777777" w:rsidR="0031052F" w:rsidRPr="0031052F" w:rsidRDefault="0031052F" w:rsidP="00BA0596">
            <w:pPr>
              <w:spacing w:after="0" w:line="240" w:lineRule="auto"/>
              <w:jc w:val="both"/>
              <w:rPr>
                <w:rFonts w:ascii="Times New Roman" w:eastAsia="Times New Roman" w:hAnsi="Times New Roman" w:cs="Times New Roman"/>
                <w:color w:val="444444"/>
                <w:sz w:val="27"/>
                <w:szCs w:val="27"/>
                <w:lang w:val="en-GB"/>
              </w:rPr>
            </w:pPr>
            <w:r w:rsidRPr="0031052F">
              <w:rPr>
                <w:rFonts w:ascii="Times New Roman" w:eastAsia="Times New Roman" w:hAnsi="Times New Roman" w:cs="Times New Roman"/>
                <w:color w:val="444444"/>
                <w:sz w:val="27"/>
                <w:szCs w:val="27"/>
                <w:lang w:val="en-GB"/>
              </w:rPr>
              <w:t>Mobility of individuals in the fields of education, training and youth,</w:t>
            </w:r>
          </w:p>
        </w:tc>
      </w:tr>
    </w:tbl>
    <w:p w14:paraId="148641E6" w14:textId="77777777" w:rsidR="0031052F" w:rsidRPr="0031052F" w:rsidRDefault="0031052F" w:rsidP="00BA0596">
      <w:pPr>
        <w:spacing w:after="0" w:line="240" w:lineRule="auto"/>
        <w:rPr>
          <w:rFonts w:ascii="Times New Roman" w:eastAsia="Times New Roman" w:hAnsi="Times New Roman" w:cs="Times New Roman"/>
          <w:vanish/>
          <w:sz w:val="24"/>
          <w:szCs w:val="24"/>
          <w:lang w:val="en-GB"/>
        </w:rPr>
      </w:pPr>
    </w:p>
    <w:tbl>
      <w:tblPr>
        <w:tblW w:w="5000" w:type="pct"/>
        <w:shd w:val="clear" w:color="auto" w:fill="FFFFFF"/>
        <w:tblCellMar>
          <w:left w:w="0" w:type="dxa"/>
          <w:right w:w="0" w:type="dxa"/>
        </w:tblCellMar>
        <w:tblLook w:val="04A0" w:firstRow="1" w:lastRow="0" w:firstColumn="1" w:lastColumn="0" w:noHBand="0" w:noVBand="1"/>
      </w:tblPr>
      <w:tblGrid>
        <w:gridCol w:w="655"/>
        <w:gridCol w:w="7985"/>
      </w:tblGrid>
      <w:tr w:rsidR="0031052F" w:rsidRPr="0031052F" w14:paraId="0816CC81" w14:textId="77777777" w:rsidTr="0031052F">
        <w:tc>
          <w:tcPr>
            <w:tcW w:w="0" w:type="auto"/>
            <w:shd w:val="clear" w:color="auto" w:fill="FFFFFF"/>
            <w:hideMark/>
          </w:tcPr>
          <w:p w14:paraId="7D9AD37E" w14:textId="77777777" w:rsidR="0031052F" w:rsidRPr="0031052F" w:rsidRDefault="0031052F" w:rsidP="00BA0596">
            <w:pPr>
              <w:spacing w:after="0" w:line="240" w:lineRule="auto"/>
              <w:jc w:val="both"/>
              <w:rPr>
                <w:rFonts w:ascii="Times New Roman" w:eastAsia="Times New Roman" w:hAnsi="Times New Roman" w:cs="Times New Roman"/>
                <w:color w:val="444444"/>
                <w:sz w:val="27"/>
                <w:szCs w:val="27"/>
                <w:lang w:val="en-GB"/>
              </w:rPr>
            </w:pPr>
            <w:r w:rsidRPr="0031052F">
              <w:rPr>
                <w:rFonts w:ascii="Times New Roman" w:eastAsia="Times New Roman" w:hAnsi="Times New Roman" w:cs="Times New Roman"/>
                <w:color w:val="444444"/>
                <w:sz w:val="27"/>
                <w:szCs w:val="27"/>
                <w:lang w:val="en-GB"/>
              </w:rPr>
              <w:t>—</w:t>
            </w:r>
          </w:p>
        </w:tc>
        <w:tc>
          <w:tcPr>
            <w:tcW w:w="0" w:type="auto"/>
            <w:shd w:val="clear" w:color="auto" w:fill="FFFFFF"/>
            <w:hideMark/>
          </w:tcPr>
          <w:p w14:paraId="1033610C" w14:textId="77777777" w:rsidR="0031052F" w:rsidRDefault="0031052F" w:rsidP="00BA0596">
            <w:pPr>
              <w:spacing w:after="0" w:line="240" w:lineRule="auto"/>
              <w:jc w:val="both"/>
              <w:rPr>
                <w:rFonts w:ascii="Times New Roman" w:eastAsia="Times New Roman" w:hAnsi="Times New Roman" w:cs="Times New Roman"/>
                <w:color w:val="444444"/>
                <w:sz w:val="27"/>
                <w:szCs w:val="27"/>
                <w:lang w:val="en-GB"/>
              </w:rPr>
            </w:pPr>
            <w:r w:rsidRPr="0031052F">
              <w:rPr>
                <w:rFonts w:ascii="Times New Roman" w:eastAsia="Times New Roman" w:hAnsi="Times New Roman" w:cs="Times New Roman"/>
                <w:color w:val="444444"/>
                <w:sz w:val="27"/>
                <w:szCs w:val="27"/>
                <w:lang w:val="en-GB"/>
              </w:rPr>
              <w:t>Youth participation Activities.</w:t>
            </w:r>
          </w:p>
          <w:p w14:paraId="37B078CB" w14:textId="31792955" w:rsidR="00EA67C8" w:rsidRPr="0031052F" w:rsidRDefault="00EA67C8" w:rsidP="00BA0596">
            <w:pPr>
              <w:spacing w:after="0" w:line="240" w:lineRule="auto"/>
              <w:jc w:val="both"/>
              <w:rPr>
                <w:rFonts w:ascii="Times New Roman" w:eastAsia="Times New Roman" w:hAnsi="Times New Roman" w:cs="Times New Roman"/>
                <w:color w:val="444444"/>
                <w:sz w:val="27"/>
                <w:szCs w:val="27"/>
                <w:lang w:val="en-GB"/>
              </w:rPr>
            </w:pPr>
          </w:p>
        </w:tc>
      </w:tr>
    </w:tbl>
    <w:p w14:paraId="6DB032A6" w14:textId="77777777" w:rsidR="0031052F" w:rsidRPr="0031052F" w:rsidRDefault="0031052F" w:rsidP="00BA0596">
      <w:pPr>
        <w:shd w:val="clear" w:color="auto" w:fill="FFFFFF"/>
        <w:spacing w:after="0" w:line="240" w:lineRule="auto"/>
        <w:jc w:val="both"/>
        <w:rPr>
          <w:rFonts w:ascii="Times New Roman" w:eastAsia="Times New Roman" w:hAnsi="Times New Roman" w:cs="Times New Roman"/>
          <w:b/>
          <w:bCs/>
          <w:color w:val="444444"/>
          <w:sz w:val="27"/>
          <w:szCs w:val="27"/>
          <w:lang w:val="en-GB"/>
        </w:rPr>
      </w:pPr>
      <w:r w:rsidRPr="0031052F">
        <w:rPr>
          <w:rFonts w:ascii="Times New Roman" w:eastAsia="Times New Roman" w:hAnsi="Times New Roman" w:cs="Times New Roman"/>
          <w:b/>
          <w:bCs/>
          <w:i/>
          <w:iCs/>
          <w:color w:val="444444"/>
          <w:sz w:val="27"/>
          <w:szCs w:val="27"/>
          <w:lang w:val="en-GB"/>
        </w:rPr>
        <w:t>Key Action 2 (KA2) - Cooperation among organisations and institutions</w:t>
      </w:r>
    </w:p>
    <w:tbl>
      <w:tblPr>
        <w:tblW w:w="5000" w:type="pct"/>
        <w:shd w:val="clear" w:color="auto" w:fill="FFFFFF"/>
        <w:tblCellMar>
          <w:left w:w="0" w:type="dxa"/>
          <w:right w:w="0" w:type="dxa"/>
        </w:tblCellMar>
        <w:tblLook w:val="04A0" w:firstRow="1" w:lastRow="0" w:firstColumn="1" w:lastColumn="0" w:noHBand="0" w:noVBand="1"/>
      </w:tblPr>
      <w:tblGrid>
        <w:gridCol w:w="673"/>
        <w:gridCol w:w="7967"/>
      </w:tblGrid>
      <w:tr w:rsidR="0031052F" w:rsidRPr="0031052F" w14:paraId="46065100" w14:textId="77777777" w:rsidTr="0031052F">
        <w:tc>
          <w:tcPr>
            <w:tcW w:w="0" w:type="auto"/>
            <w:shd w:val="clear" w:color="auto" w:fill="FFFFFF"/>
            <w:hideMark/>
          </w:tcPr>
          <w:p w14:paraId="1B93F694" w14:textId="77777777" w:rsidR="0031052F" w:rsidRPr="0031052F" w:rsidRDefault="0031052F" w:rsidP="00BA0596">
            <w:pPr>
              <w:spacing w:after="0" w:line="240" w:lineRule="auto"/>
              <w:jc w:val="both"/>
              <w:rPr>
                <w:rFonts w:ascii="Times New Roman" w:eastAsia="Times New Roman" w:hAnsi="Times New Roman" w:cs="Times New Roman"/>
                <w:color w:val="444444"/>
                <w:sz w:val="27"/>
                <w:szCs w:val="27"/>
                <w:lang w:val="en-GB"/>
              </w:rPr>
            </w:pPr>
            <w:r w:rsidRPr="0031052F">
              <w:rPr>
                <w:rFonts w:ascii="Times New Roman" w:eastAsia="Times New Roman" w:hAnsi="Times New Roman" w:cs="Times New Roman"/>
                <w:color w:val="444444"/>
                <w:sz w:val="27"/>
                <w:szCs w:val="27"/>
                <w:lang w:val="en-GB"/>
              </w:rPr>
              <w:t>—</w:t>
            </w:r>
          </w:p>
        </w:tc>
        <w:tc>
          <w:tcPr>
            <w:tcW w:w="0" w:type="auto"/>
            <w:shd w:val="clear" w:color="auto" w:fill="FFFFFF"/>
            <w:hideMark/>
          </w:tcPr>
          <w:p w14:paraId="16675160" w14:textId="77777777" w:rsidR="0031052F" w:rsidRPr="0031052F" w:rsidRDefault="0031052F" w:rsidP="00BA0596">
            <w:pPr>
              <w:spacing w:after="0" w:line="240" w:lineRule="auto"/>
              <w:jc w:val="both"/>
              <w:rPr>
                <w:rFonts w:ascii="Times New Roman" w:eastAsia="Times New Roman" w:hAnsi="Times New Roman" w:cs="Times New Roman"/>
                <w:color w:val="444444"/>
                <w:sz w:val="27"/>
                <w:szCs w:val="27"/>
                <w:lang w:val="en-GB"/>
              </w:rPr>
            </w:pPr>
            <w:r w:rsidRPr="0031052F">
              <w:rPr>
                <w:rFonts w:ascii="Times New Roman" w:eastAsia="Times New Roman" w:hAnsi="Times New Roman" w:cs="Times New Roman"/>
                <w:color w:val="444444"/>
                <w:sz w:val="27"/>
                <w:szCs w:val="27"/>
                <w:lang w:val="en-GB"/>
              </w:rPr>
              <w:t>Partnerships for Cooperation:</w:t>
            </w:r>
          </w:p>
          <w:tbl>
            <w:tblPr>
              <w:tblW w:w="5000" w:type="pct"/>
              <w:tblCellMar>
                <w:left w:w="0" w:type="dxa"/>
                <w:right w:w="0" w:type="dxa"/>
              </w:tblCellMar>
              <w:tblLook w:val="04A0" w:firstRow="1" w:lastRow="0" w:firstColumn="1" w:lastColumn="0" w:noHBand="0" w:noVBand="1"/>
            </w:tblPr>
            <w:tblGrid>
              <w:gridCol w:w="700"/>
              <w:gridCol w:w="7267"/>
            </w:tblGrid>
            <w:tr w:rsidR="0031052F" w:rsidRPr="0031052F" w14:paraId="15D7B8E2" w14:textId="77777777">
              <w:tc>
                <w:tcPr>
                  <w:tcW w:w="0" w:type="auto"/>
                  <w:shd w:val="clear" w:color="auto" w:fill="auto"/>
                  <w:hideMark/>
                </w:tcPr>
                <w:p w14:paraId="14A99FE7" w14:textId="77777777" w:rsidR="0031052F" w:rsidRPr="0031052F" w:rsidRDefault="0031052F" w:rsidP="00BA0596">
                  <w:pPr>
                    <w:spacing w:after="0" w:line="240" w:lineRule="auto"/>
                    <w:jc w:val="both"/>
                    <w:rPr>
                      <w:rFonts w:ascii="Times New Roman" w:eastAsia="Times New Roman" w:hAnsi="Times New Roman" w:cs="Times New Roman"/>
                      <w:sz w:val="24"/>
                      <w:szCs w:val="24"/>
                      <w:lang w:val="en-GB"/>
                    </w:rPr>
                  </w:pPr>
                  <w:r w:rsidRPr="0031052F">
                    <w:rPr>
                      <w:rFonts w:ascii="Times New Roman" w:eastAsia="Times New Roman" w:hAnsi="Times New Roman" w:cs="Times New Roman"/>
                      <w:sz w:val="24"/>
                      <w:szCs w:val="24"/>
                      <w:lang w:val="en-GB"/>
                    </w:rPr>
                    <w:t>—</w:t>
                  </w:r>
                </w:p>
              </w:tc>
              <w:tc>
                <w:tcPr>
                  <w:tcW w:w="0" w:type="auto"/>
                  <w:shd w:val="clear" w:color="auto" w:fill="auto"/>
                  <w:hideMark/>
                </w:tcPr>
                <w:p w14:paraId="4A681418" w14:textId="77777777" w:rsidR="0031052F" w:rsidRPr="0031052F" w:rsidRDefault="0031052F" w:rsidP="00BA0596">
                  <w:pPr>
                    <w:spacing w:after="0" w:line="240" w:lineRule="auto"/>
                    <w:jc w:val="both"/>
                    <w:rPr>
                      <w:rFonts w:ascii="Times New Roman" w:eastAsia="Times New Roman" w:hAnsi="Times New Roman" w:cs="Times New Roman"/>
                      <w:sz w:val="24"/>
                      <w:szCs w:val="24"/>
                      <w:lang w:val="en-GB"/>
                    </w:rPr>
                  </w:pPr>
                  <w:r w:rsidRPr="0031052F">
                    <w:rPr>
                      <w:rFonts w:ascii="Times New Roman" w:eastAsia="Times New Roman" w:hAnsi="Times New Roman" w:cs="Times New Roman"/>
                      <w:sz w:val="24"/>
                      <w:szCs w:val="24"/>
                      <w:lang w:val="en-GB"/>
                    </w:rPr>
                    <w:t>Cooperation Partnerships,</w:t>
                  </w:r>
                </w:p>
              </w:tc>
            </w:tr>
          </w:tbl>
          <w:p w14:paraId="0FDC799D" w14:textId="77777777" w:rsidR="0031052F" w:rsidRPr="0031052F" w:rsidRDefault="0031052F" w:rsidP="00BA0596">
            <w:pPr>
              <w:spacing w:after="0" w:line="240" w:lineRule="auto"/>
              <w:rPr>
                <w:rFonts w:ascii="Times New Roman" w:eastAsia="Times New Roman" w:hAnsi="Times New Roman" w:cs="Times New Roman"/>
                <w:vanish/>
                <w:color w:val="444444"/>
                <w:sz w:val="27"/>
                <w:szCs w:val="27"/>
                <w:lang w:val="en-GB"/>
              </w:rPr>
            </w:pPr>
          </w:p>
          <w:tbl>
            <w:tblPr>
              <w:tblW w:w="5000" w:type="pct"/>
              <w:tblCellMar>
                <w:left w:w="0" w:type="dxa"/>
                <w:right w:w="0" w:type="dxa"/>
              </w:tblCellMar>
              <w:tblLook w:val="04A0" w:firstRow="1" w:lastRow="0" w:firstColumn="1" w:lastColumn="0" w:noHBand="0" w:noVBand="1"/>
            </w:tblPr>
            <w:tblGrid>
              <w:gridCol w:w="717"/>
              <w:gridCol w:w="7250"/>
            </w:tblGrid>
            <w:tr w:rsidR="0031052F" w:rsidRPr="0031052F" w14:paraId="0EBDF6E3" w14:textId="77777777">
              <w:tc>
                <w:tcPr>
                  <w:tcW w:w="0" w:type="auto"/>
                  <w:shd w:val="clear" w:color="auto" w:fill="auto"/>
                  <w:hideMark/>
                </w:tcPr>
                <w:p w14:paraId="183248C4" w14:textId="77777777" w:rsidR="0031052F" w:rsidRPr="0031052F" w:rsidRDefault="0031052F" w:rsidP="00BA0596">
                  <w:pPr>
                    <w:spacing w:after="0" w:line="240" w:lineRule="auto"/>
                    <w:jc w:val="both"/>
                    <w:rPr>
                      <w:rFonts w:ascii="Times New Roman" w:eastAsia="Times New Roman" w:hAnsi="Times New Roman" w:cs="Times New Roman"/>
                      <w:sz w:val="24"/>
                      <w:szCs w:val="24"/>
                      <w:lang w:val="en-GB"/>
                    </w:rPr>
                  </w:pPr>
                  <w:r w:rsidRPr="0031052F">
                    <w:rPr>
                      <w:rFonts w:ascii="Times New Roman" w:eastAsia="Times New Roman" w:hAnsi="Times New Roman" w:cs="Times New Roman"/>
                      <w:sz w:val="24"/>
                      <w:szCs w:val="24"/>
                      <w:lang w:val="en-GB"/>
                    </w:rPr>
                    <w:t>—</w:t>
                  </w:r>
                </w:p>
              </w:tc>
              <w:tc>
                <w:tcPr>
                  <w:tcW w:w="0" w:type="auto"/>
                  <w:shd w:val="clear" w:color="auto" w:fill="auto"/>
                  <w:hideMark/>
                </w:tcPr>
                <w:p w14:paraId="5C1E3AAD" w14:textId="77777777" w:rsidR="0031052F" w:rsidRPr="0031052F" w:rsidRDefault="0031052F" w:rsidP="00BA0596">
                  <w:pPr>
                    <w:spacing w:after="0" w:line="240" w:lineRule="auto"/>
                    <w:jc w:val="both"/>
                    <w:rPr>
                      <w:rFonts w:ascii="Times New Roman" w:eastAsia="Times New Roman" w:hAnsi="Times New Roman" w:cs="Times New Roman"/>
                      <w:sz w:val="24"/>
                      <w:szCs w:val="24"/>
                      <w:lang w:val="en-GB"/>
                    </w:rPr>
                  </w:pPr>
                  <w:r w:rsidRPr="0031052F">
                    <w:rPr>
                      <w:rFonts w:ascii="Times New Roman" w:eastAsia="Times New Roman" w:hAnsi="Times New Roman" w:cs="Times New Roman"/>
                      <w:sz w:val="24"/>
                      <w:szCs w:val="24"/>
                      <w:lang w:val="en-GB"/>
                    </w:rPr>
                    <w:t>Small-scale Partnerships.</w:t>
                  </w:r>
                </w:p>
              </w:tc>
            </w:tr>
          </w:tbl>
          <w:p w14:paraId="28B5157E" w14:textId="77777777" w:rsidR="0031052F" w:rsidRPr="0031052F" w:rsidRDefault="0031052F" w:rsidP="00BA0596">
            <w:pPr>
              <w:spacing w:after="0" w:line="240" w:lineRule="auto"/>
              <w:rPr>
                <w:rFonts w:ascii="Times New Roman" w:eastAsia="Times New Roman" w:hAnsi="Times New Roman" w:cs="Times New Roman"/>
                <w:color w:val="444444"/>
                <w:sz w:val="27"/>
                <w:szCs w:val="27"/>
                <w:lang w:val="en-GB"/>
              </w:rPr>
            </w:pPr>
          </w:p>
        </w:tc>
      </w:tr>
    </w:tbl>
    <w:p w14:paraId="7B5E38C0" w14:textId="77777777" w:rsidR="0031052F" w:rsidRPr="0031052F" w:rsidRDefault="0031052F" w:rsidP="00BA0596">
      <w:pPr>
        <w:spacing w:after="0" w:line="240" w:lineRule="auto"/>
        <w:rPr>
          <w:rFonts w:ascii="Times New Roman" w:eastAsia="Times New Roman" w:hAnsi="Times New Roman" w:cs="Times New Roman"/>
          <w:vanish/>
          <w:sz w:val="24"/>
          <w:szCs w:val="24"/>
          <w:lang w:val="en-GB"/>
        </w:rPr>
      </w:pPr>
    </w:p>
    <w:tbl>
      <w:tblPr>
        <w:tblW w:w="5000" w:type="pct"/>
        <w:shd w:val="clear" w:color="auto" w:fill="FFFFFF"/>
        <w:tblCellMar>
          <w:left w:w="0" w:type="dxa"/>
          <w:right w:w="0" w:type="dxa"/>
        </w:tblCellMar>
        <w:tblLook w:val="04A0" w:firstRow="1" w:lastRow="0" w:firstColumn="1" w:lastColumn="0" w:noHBand="0" w:noVBand="1"/>
      </w:tblPr>
      <w:tblGrid>
        <w:gridCol w:w="603"/>
        <w:gridCol w:w="8037"/>
      </w:tblGrid>
      <w:tr w:rsidR="0031052F" w:rsidRPr="0031052F" w14:paraId="4DC07970" w14:textId="77777777" w:rsidTr="0031052F">
        <w:tc>
          <w:tcPr>
            <w:tcW w:w="0" w:type="auto"/>
            <w:shd w:val="clear" w:color="auto" w:fill="FFFFFF"/>
            <w:hideMark/>
          </w:tcPr>
          <w:p w14:paraId="68B41017" w14:textId="77777777" w:rsidR="0031052F" w:rsidRPr="0031052F" w:rsidRDefault="0031052F" w:rsidP="00BA0596">
            <w:pPr>
              <w:spacing w:after="0" w:line="240" w:lineRule="auto"/>
              <w:jc w:val="both"/>
              <w:rPr>
                <w:rFonts w:ascii="Times New Roman" w:eastAsia="Times New Roman" w:hAnsi="Times New Roman" w:cs="Times New Roman"/>
                <w:color w:val="444444"/>
                <w:sz w:val="27"/>
                <w:szCs w:val="27"/>
                <w:lang w:val="en-GB"/>
              </w:rPr>
            </w:pPr>
            <w:r w:rsidRPr="0031052F">
              <w:rPr>
                <w:rFonts w:ascii="Times New Roman" w:eastAsia="Times New Roman" w:hAnsi="Times New Roman" w:cs="Times New Roman"/>
                <w:color w:val="444444"/>
                <w:sz w:val="27"/>
                <w:szCs w:val="27"/>
                <w:lang w:val="en-GB"/>
              </w:rPr>
              <w:t>—</w:t>
            </w:r>
          </w:p>
        </w:tc>
        <w:tc>
          <w:tcPr>
            <w:tcW w:w="0" w:type="auto"/>
            <w:shd w:val="clear" w:color="auto" w:fill="FFFFFF"/>
            <w:hideMark/>
          </w:tcPr>
          <w:p w14:paraId="5EDA2363" w14:textId="77777777" w:rsidR="0031052F" w:rsidRPr="0031052F" w:rsidRDefault="0031052F" w:rsidP="00BA0596">
            <w:pPr>
              <w:spacing w:after="0" w:line="240" w:lineRule="auto"/>
              <w:jc w:val="both"/>
              <w:rPr>
                <w:rFonts w:ascii="Times New Roman" w:eastAsia="Times New Roman" w:hAnsi="Times New Roman" w:cs="Times New Roman"/>
                <w:color w:val="444444"/>
                <w:sz w:val="27"/>
                <w:szCs w:val="27"/>
                <w:lang w:val="en-GB"/>
              </w:rPr>
            </w:pPr>
            <w:r w:rsidRPr="0031052F">
              <w:rPr>
                <w:rFonts w:ascii="Times New Roman" w:eastAsia="Times New Roman" w:hAnsi="Times New Roman" w:cs="Times New Roman"/>
                <w:color w:val="444444"/>
                <w:sz w:val="27"/>
                <w:szCs w:val="27"/>
                <w:lang w:val="en-GB"/>
              </w:rPr>
              <w:t>Partnerships for Excellence:</w:t>
            </w:r>
          </w:p>
          <w:tbl>
            <w:tblPr>
              <w:tblW w:w="5000" w:type="pct"/>
              <w:tblCellMar>
                <w:left w:w="0" w:type="dxa"/>
                <w:right w:w="0" w:type="dxa"/>
              </w:tblCellMar>
              <w:tblLook w:val="04A0" w:firstRow="1" w:lastRow="0" w:firstColumn="1" w:lastColumn="0" w:noHBand="0" w:noVBand="1"/>
            </w:tblPr>
            <w:tblGrid>
              <w:gridCol w:w="536"/>
              <w:gridCol w:w="7501"/>
            </w:tblGrid>
            <w:tr w:rsidR="0031052F" w:rsidRPr="0031052F" w14:paraId="684AEC1D" w14:textId="77777777">
              <w:tc>
                <w:tcPr>
                  <w:tcW w:w="0" w:type="auto"/>
                  <w:shd w:val="clear" w:color="auto" w:fill="auto"/>
                  <w:hideMark/>
                </w:tcPr>
                <w:p w14:paraId="718C6F6B" w14:textId="77777777" w:rsidR="0031052F" w:rsidRPr="0031052F" w:rsidRDefault="0031052F" w:rsidP="00BA0596">
                  <w:pPr>
                    <w:spacing w:after="0" w:line="240" w:lineRule="auto"/>
                    <w:jc w:val="both"/>
                    <w:rPr>
                      <w:rFonts w:ascii="Times New Roman" w:eastAsia="Times New Roman" w:hAnsi="Times New Roman" w:cs="Times New Roman"/>
                      <w:sz w:val="24"/>
                      <w:szCs w:val="24"/>
                      <w:lang w:val="en-GB"/>
                    </w:rPr>
                  </w:pPr>
                  <w:r w:rsidRPr="0031052F">
                    <w:rPr>
                      <w:rFonts w:ascii="Times New Roman" w:eastAsia="Times New Roman" w:hAnsi="Times New Roman" w:cs="Times New Roman"/>
                      <w:sz w:val="24"/>
                      <w:szCs w:val="24"/>
                      <w:lang w:val="en-GB"/>
                    </w:rPr>
                    <w:t>—</w:t>
                  </w:r>
                </w:p>
              </w:tc>
              <w:tc>
                <w:tcPr>
                  <w:tcW w:w="0" w:type="auto"/>
                  <w:shd w:val="clear" w:color="auto" w:fill="auto"/>
                  <w:hideMark/>
                </w:tcPr>
                <w:p w14:paraId="339B4FA3" w14:textId="77777777" w:rsidR="0031052F" w:rsidRPr="0031052F" w:rsidRDefault="0031052F" w:rsidP="00BA0596">
                  <w:pPr>
                    <w:spacing w:after="0" w:line="240" w:lineRule="auto"/>
                    <w:jc w:val="both"/>
                    <w:rPr>
                      <w:rFonts w:ascii="Times New Roman" w:eastAsia="Times New Roman" w:hAnsi="Times New Roman" w:cs="Times New Roman"/>
                      <w:sz w:val="24"/>
                      <w:szCs w:val="24"/>
                      <w:lang w:val="en-GB"/>
                    </w:rPr>
                  </w:pPr>
                  <w:r w:rsidRPr="0031052F">
                    <w:rPr>
                      <w:rFonts w:ascii="Times New Roman" w:eastAsia="Times New Roman" w:hAnsi="Times New Roman" w:cs="Times New Roman"/>
                      <w:sz w:val="24"/>
                      <w:szCs w:val="24"/>
                      <w:lang w:val="en-GB"/>
                    </w:rPr>
                    <w:t>Centres for Vocational Excellence,</w:t>
                  </w:r>
                </w:p>
              </w:tc>
            </w:tr>
          </w:tbl>
          <w:p w14:paraId="1D5114D1" w14:textId="77777777" w:rsidR="0031052F" w:rsidRPr="0031052F" w:rsidRDefault="0031052F" w:rsidP="00BA0596">
            <w:pPr>
              <w:spacing w:after="0" w:line="240" w:lineRule="auto"/>
              <w:rPr>
                <w:rFonts w:ascii="Times New Roman" w:eastAsia="Times New Roman" w:hAnsi="Times New Roman" w:cs="Times New Roman"/>
                <w:vanish/>
                <w:color w:val="444444"/>
                <w:sz w:val="27"/>
                <w:szCs w:val="27"/>
                <w:lang w:val="en-GB"/>
              </w:rPr>
            </w:pPr>
          </w:p>
          <w:tbl>
            <w:tblPr>
              <w:tblW w:w="5000" w:type="pct"/>
              <w:tblCellMar>
                <w:left w:w="0" w:type="dxa"/>
                <w:right w:w="0" w:type="dxa"/>
              </w:tblCellMar>
              <w:tblLook w:val="04A0" w:firstRow="1" w:lastRow="0" w:firstColumn="1" w:lastColumn="0" w:noHBand="0" w:noVBand="1"/>
            </w:tblPr>
            <w:tblGrid>
              <w:gridCol w:w="599"/>
              <w:gridCol w:w="7438"/>
            </w:tblGrid>
            <w:tr w:rsidR="0031052F" w:rsidRPr="0031052F" w14:paraId="38099B7F" w14:textId="77777777">
              <w:tc>
                <w:tcPr>
                  <w:tcW w:w="0" w:type="auto"/>
                  <w:shd w:val="clear" w:color="auto" w:fill="auto"/>
                  <w:hideMark/>
                </w:tcPr>
                <w:p w14:paraId="4A984834" w14:textId="77777777" w:rsidR="0031052F" w:rsidRPr="0031052F" w:rsidRDefault="0031052F" w:rsidP="00BA0596">
                  <w:pPr>
                    <w:spacing w:after="0" w:line="240" w:lineRule="auto"/>
                    <w:jc w:val="both"/>
                    <w:rPr>
                      <w:rFonts w:ascii="Times New Roman" w:eastAsia="Times New Roman" w:hAnsi="Times New Roman" w:cs="Times New Roman"/>
                      <w:sz w:val="24"/>
                      <w:szCs w:val="24"/>
                      <w:lang w:val="en-GB"/>
                    </w:rPr>
                  </w:pPr>
                  <w:r w:rsidRPr="0031052F">
                    <w:rPr>
                      <w:rFonts w:ascii="Times New Roman" w:eastAsia="Times New Roman" w:hAnsi="Times New Roman" w:cs="Times New Roman"/>
                      <w:sz w:val="24"/>
                      <w:szCs w:val="24"/>
                      <w:lang w:val="en-GB"/>
                    </w:rPr>
                    <w:t>—</w:t>
                  </w:r>
                </w:p>
              </w:tc>
              <w:tc>
                <w:tcPr>
                  <w:tcW w:w="0" w:type="auto"/>
                  <w:shd w:val="clear" w:color="auto" w:fill="auto"/>
                  <w:hideMark/>
                </w:tcPr>
                <w:p w14:paraId="4F16C829" w14:textId="77777777" w:rsidR="0031052F" w:rsidRPr="0031052F" w:rsidRDefault="0031052F" w:rsidP="00BA0596">
                  <w:pPr>
                    <w:spacing w:after="0" w:line="240" w:lineRule="auto"/>
                    <w:jc w:val="both"/>
                    <w:rPr>
                      <w:rFonts w:ascii="Times New Roman" w:eastAsia="Times New Roman" w:hAnsi="Times New Roman" w:cs="Times New Roman"/>
                      <w:sz w:val="24"/>
                      <w:szCs w:val="24"/>
                      <w:lang w:val="en-GB"/>
                    </w:rPr>
                  </w:pPr>
                  <w:r w:rsidRPr="0031052F">
                    <w:rPr>
                      <w:rFonts w:ascii="Times New Roman" w:eastAsia="Times New Roman" w:hAnsi="Times New Roman" w:cs="Times New Roman"/>
                      <w:sz w:val="24"/>
                      <w:szCs w:val="24"/>
                      <w:lang w:val="en-GB"/>
                    </w:rPr>
                    <w:t>Erasmus+ Teacher Academies,</w:t>
                  </w:r>
                </w:p>
              </w:tc>
            </w:tr>
          </w:tbl>
          <w:p w14:paraId="639F1F5E" w14:textId="77777777" w:rsidR="0031052F" w:rsidRPr="0031052F" w:rsidRDefault="0031052F" w:rsidP="00BA0596">
            <w:pPr>
              <w:spacing w:after="0" w:line="240" w:lineRule="auto"/>
              <w:rPr>
                <w:rFonts w:ascii="Times New Roman" w:eastAsia="Times New Roman" w:hAnsi="Times New Roman" w:cs="Times New Roman"/>
                <w:vanish/>
                <w:color w:val="444444"/>
                <w:sz w:val="27"/>
                <w:szCs w:val="27"/>
                <w:lang w:val="en-GB"/>
              </w:rPr>
            </w:pPr>
          </w:p>
          <w:tbl>
            <w:tblPr>
              <w:tblW w:w="5000" w:type="pct"/>
              <w:tblCellMar>
                <w:left w:w="0" w:type="dxa"/>
                <w:right w:w="0" w:type="dxa"/>
              </w:tblCellMar>
              <w:tblLook w:val="04A0" w:firstRow="1" w:lastRow="0" w:firstColumn="1" w:lastColumn="0" w:noHBand="0" w:noVBand="1"/>
            </w:tblPr>
            <w:tblGrid>
              <w:gridCol w:w="718"/>
              <w:gridCol w:w="7319"/>
            </w:tblGrid>
            <w:tr w:rsidR="0031052F" w:rsidRPr="0031052F" w14:paraId="358CE0D5" w14:textId="77777777">
              <w:tc>
                <w:tcPr>
                  <w:tcW w:w="0" w:type="auto"/>
                  <w:shd w:val="clear" w:color="auto" w:fill="auto"/>
                  <w:hideMark/>
                </w:tcPr>
                <w:p w14:paraId="6A8336E2" w14:textId="77777777" w:rsidR="0031052F" w:rsidRPr="0031052F" w:rsidRDefault="0031052F" w:rsidP="00BA0596">
                  <w:pPr>
                    <w:spacing w:after="0" w:line="240" w:lineRule="auto"/>
                    <w:jc w:val="both"/>
                    <w:rPr>
                      <w:rFonts w:ascii="Times New Roman" w:eastAsia="Times New Roman" w:hAnsi="Times New Roman" w:cs="Times New Roman"/>
                      <w:sz w:val="24"/>
                      <w:szCs w:val="24"/>
                      <w:lang w:val="en-GB"/>
                    </w:rPr>
                  </w:pPr>
                  <w:r w:rsidRPr="0031052F">
                    <w:rPr>
                      <w:rFonts w:ascii="Times New Roman" w:eastAsia="Times New Roman" w:hAnsi="Times New Roman" w:cs="Times New Roman"/>
                      <w:sz w:val="24"/>
                      <w:szCs w:val="24"/>
                      <w:lang w:val="en-GB"/>
                    </w:rPr>
                    <w:t>—</w:t>
                  </w:r>
                </w:p>
              </w:tc>
              <w:tc>
                <w:tcPr>
                  <w:tcW w:w="0" w:type="auto"/>
                  <w:shd w:val="clear" w:color="auto" w:fill="auto"/>
                  <w:hideMark/>
                </w:tcPr>
                <w:p w14:paraId="46DD5EDB" w14:textId="77777777" w:rsidR="0031052F" w:rsidRPr="0031052F" w:rsidRDefault="0031052F" w:rsidP="00BA0596">
                  <w:pPr>
                    <w:spacing w:after="0" w:line="240" w:lineRule="auto"/>
                    <w:jc w:val="both"/>
                    <w:rPr>
                      <w:rFonts w:ascii="Times New Roman" w:eastAsia="Times New Roman" w:hAnsi="Times New Roman" w:cs="Times New Roman"/>
                      <w:sz w:val="24"/>
                      <w:szCs w:val="24"/>
                      <w:lang w:val="en-GB"/>
                    </w:rPr>
                  </w:pPr>
                  <w:r w:rsidRPr="0031052F">
                    <w:rPr>
                      <w:rFonts w:ascii="Times New Roman" w:eastAsia="Times New Roman" w:hAnsi="Times New Roman" w:cs="Times New Roman"/>
                      <w:sz w:val="24"/>
                      <w:szCs w:val="24"/>
                      <w:lang w:val="en-GB"/>
                    </w:rPr>
                    <w:t>Erasmus Mundus Action.</w:t>
                  </w:r>
                </w:p>
              </w:tc>
            </w:tr>
          </w:tbl>
          <w:p w14:paraId="789A2D15" w14:textId="77777777" w:rsidR="0031052F" w:rsidRPr="0031052F" w:rsidRDefault="0031052F" w:rsidP="00BA0596">
            <w:pPr>
              <w:spacing w:after="0" w:line="240" w:lineRule="auto"/>
              <w:rPr>
                <w:rFonts w:ascii="Times New Roman" w:eastAsia="Times New Roman" w:hAnsi="Times New Roman" w:cs="Times New Roman"/>
                <w:color w:val="444444"/>
                <w:sz w:val="27"/>
                <w:szCs w:val="27"/>
                <w:lang w:val="en-GB"/>
              </w:rPr>
            </w:pPr>
          </w:p>
        </w:tc>
      </w:tr>
    </w:tbl>
    <w:p w14:paraId="6BFF8C6F" w14:textId="77777777" w:rsidR="0031052F" w:rsidRPr="0031052F" w:rsidRDefault="0031052F" w:rsidP="00BA0596">
      <w:pPr>
        <w:spacing w:after="0" w:line="240" w:lineRule="auto"/>
        <w:rPr>
          <w:rFonts w:ascii="Times New Roman" w:eastAsia="Times New Roman" w:hAnsi="Times New Roman" w:cs="Times New Roman"/>
          <w:vanish/>
          <w:sz w:val="24"/>
          <w:szCs w:val="24"/>
          <w:lang w:val="en-GB"/>
        </w:rPr>
      </w:pPr>
    </w:p>
    <w:tbl>
      <w:tblPr>
        <w:tblW w:w="5000" w:type="pct"/>
        <w:shd w:val="clear" w:color="auto" w:fill="FFFFFF"/>
        <w:tblCellMar>
          <w:left w:w="0" w:type="dxa"/>
          <w:right w:w="0" w:type="dxa"/>
        </w:tblCellMar>
        <w:tblLook w:val="04A0" w:firstRow="1" w:lastRow="0" w:firstColumn="1" w:lastColumn="0" w:noHBand="0" w:noVBand="1"/>
      </w:tblPr>
      <w:tblGrid>
        <w:gridCol w:w="707"/>
        <w:gridCol w:w="7933"/>
      </w:tblGrid>
      <w:tr w:rsidR="0031052F" w:rsidRPr="0031052F" w14:paraId="122D3B91" w14:textId="77777777" w:rsidTr="0031052F">
        <w:tc>
          <w:tcPr>
            <w:tcW w:w="0" w:type="auto"/>
            <w:shd w:val="clear" w:color="auto" w:fill="FFFFFF"/>
            <w:hideMark/>
          </w:tcPr>
          <w:p w14:paraId="45BB7ADB" w14:textId="77777777" w:rsidR="0031052F" w:rsidRPr="0031052F" w:rsidRDefault="0031052F" w:rsidP="00BA0596">
            <w:pPr>
              <w:spacing w:after="0" w:line="240" w:lineRule="auto"/>
              <w:jc w:val="both"/>
              <w:rPr>
                <w:rFonts w:ascii="Times New Roman" w:eastAsia="Times New Roman" w:hAnsi="Times New Roman" w:cs="Times New Roman"/>
                <w:color w:val="444444"/>
                <w:sz w:val="27"/>
                <w:szCs w:val="27"/>
                <w:lang w:val="en-GB"/>
              </w:rPr>
            </w:pPr>
            <w:r w:rsidRPr="0031052F">
              <w:rPr>
                <w:rFonts w:ascii="Times New Roman" w:eastAsia="Times New Roman" w:hAnsi="Times New Roman" w:cs="Times New Roman"/>
                <w:color w:val="444444"/>
                <w:sz w:val="27"/>
                <w:szCs w:val="27"/>
                <w:lang w:val="en-GB"/>
              </w:rPr>
              <w:t>—</w:t>
            </w:r>
          </w:p>
        </w:tc>
        <w:tc>
          <w:tcPr>
            <w:tcW w:w="0" w:type="auto"/>
            <w:shd w:val="clear" w:color="auto" w:fill="FFFFFF"/>
            <w:hideMark/>
          </w:tcPr>
          <w:p w14:paraId="4464F934" w14:textId="77777777" w:rsidR="0031052F" w:rsidRPr="0031052F" w:rsidRDefault="0031052F" w:rsidP="00BA0596">
            <w:pPr>
              <w:spacing w:after="0" w:line="240" w:lineRule="auto"/>
              <w:jc w:val="both"/>
              <w:rPr>
                <w:rFonts w:ascii="Times New Roman" w:eastAsia="Times New Roman" w:hAnsi="Times New Roman" w:cs="Times New Roman"/>
                <w:color w:val="444444"/>
                <w:sz w:val="27"/>
                <w:szCs w:val="27"/>
                <w:lang w:val="en-GB"/>
              </w:rPr>
            </w:pPr>
            <w:r w:rsidRPr="0031052F">
              <w:rPr>
                <w:rFonts w:ascii="Times New Roman" w:eastAsia="Times New Roman" w:hAnsi="Times New Roman" w:cs="Times New Roman"/>
                <w:color w:val="444444"/>
                <w:sz w:val="27"/>
                <w:szCs w:val="27"/>
                <w:lang w:val="en-GB"/>
              </w:rPr>
              <w:t>Partnerships for Innovation:</w:t>
            </w:r>
          </w:p>
          <w:tbl>
            <w:tblPr>
              <w:tblW w:w="5000" w:type="pct"/>
              <w:tblCellMar>
                <w:left w:w="0" w:type="dxa"/>
                <w:right w:w="0" w:type="dxa"/>
              </w:tblCellMar>
              <w:tblLook w:val="04A0" w:firstRow="1" w:lastRow="0" w:firstColumn="1" w:lastColumn="0" w:noHBand="0" w:noVBand="1"/>
            </w:tblPr>
            <w:tblGrid>
              <w:gridCol w:w="723"/>
              <w:gridCol w:w="7210"/>
            </w:tblGrid>
            <w:tr w:rsidR="0031052F" w:rsidRPr="0031052F" w14:paraId="7C7E534F" w14:textId="77777777">
              <w:tc>
                <w:tcPr>
                  <w:tcW w:w="0" w:type="auto"/>
                  <w:shd w:val="clear" w:color="auto" w:fill="auto"/>
                  <w:hideMark/>
                </w:tcPr>
                <w:p w14:paraId="70B90AF7" w14:textId="77777777" w:rsidR="0031052F" w:rsidRPr="0031052F" w:rsidRDefault="0031052F" w:rsidP="00BA0596">
                  <w:pPr>
                    <w:spacing w:after="0" w:line="240" w:lineRule="auto"/>
                    <w:jc w:val="both"/>
                    <w:rPr>
                      <w:rFonts w:ascii="Times New Roman" w:eastAsia="Times New Roman" w:hAnsi="Times New Roman" w:cs="Times New Roman"/>
                      <w:sz w:val="24"/>
                      <w:szCs w:val="24"/>
                      <w:lang w:val="en-GB"/>
                    </w:rPr>
                  </w:pPr>
                  <w:r w:rsidRPr="0031052F">
                    <w:rPr>
                      <w:rFonts w:ascii="Times New Roman" w:eastAsia="Times New Roman" w:hAnsi="Times New Roman" w:cs="Times New Roman"/>
                      <w:sz w:val="24"/>
                      <w:szCs w:val="24"/>
                      <w:lang w:val="en-GB"/>
                    </w:rPr>
                    <w:t>—</w:t>
                  </w:r>
                </w:p>
              </w:tc>
              <w:tc>
                <w:tcPr>
                  <w:tcW w:w="0" w:type="auto"/>
                  <w:shd w:val="clear" w:color="auto" w:fill="auto"/>
                  <w:hideMark/>
                </w:tcPr>
                <w:p w14:paraId="05E6A616" w14:textId="77777777" w:rsidR="0031052F" w:rsidRPr="0031052F" w:rsidRDefault="0031052F" w:rsidP="00BA0596">
                  <w:pPr>
                    <w:spacing w:after="0" w:line="240" w:lineRule="auto"/>
                    <w:jc w:val="both"/>
                    <w:rPr>
                      <w:rFonts w:ascii="Times New Roman" w:eastAsia="Times New Roman" w:hAnsi="Times New Roman" w:cs="Times New Roman"/>
                      <w:sz w:val="24"/>
                      <w:szCs w:val="24"/>
                      <w:lang w:val="en-GB"/>
                    </w:rPr>
                  </w:pPr>
                  <w:r w:rsidRPr="0031052F">
                    <w:rPr>
                      <w:rFonts w:ascii="Times New Roman" w:eastAsia="Times New Roman" w:hAnsi="Times New Roman" w:cs="Times New Roman"/>
                      <w:sz w:val="24"/>
                      <w:szCs w:val="24"/>
                      <w:lang w:val="en-GB"/>
                    </w:rPr>
                    <w:t>Alliances for innovation.</w:t>
                  </w:r>
                </w:p>
              </w:tc>
            </w:tr>
          </w:tbl>
          <w:p w14:paraId="154EFC2E" w14:textId="77777777" w:rsidR="0031052F" w:rsidRPr="0031052F" w:rsidRDefault="0031052F" w:rsidP="00BA0596">
            <w:pPr>
              <w:spacing w:after="0" w:line="240" w:lineRule="auto"/>
              <w:rPr>
                <w:rFonts w:ascii="Times New Roman" w:eastAsia="Times New Roman" w:hAnsi="Times New Roman" w:cs="Times New Roman"/>
                <w:color w:val="444444"/>
                <w:sz w:val="27"/>
                <w:szCs w:val="27"/>
                <w:lang w:val="en-GB"/>
              </w:rPr>
            </w:pPr>
          </w:p>
        </w:tc>
      </w:tr>
    </w:tbl>
    <w:p w14:paraId="6C52EEC2" w14:textId="77777777" w:rsidR="0031052F" w:rsidRPr="0031052F" w:rsidRDefault="0031052F" w:rsidP="00BA0596">
      <w:pPr>
        <w:spacing w:after="0" w:line="240" w:lineRule="auto"/>
        <w:rPr>
          <w:rFonts w:ascii="Times New Roman" w:eastAsia="Times New Roman" w:hAnsi="Times New Roman" w:cs="Times New Roman"/>
          <w:vanish/>
          <w:sz w:val="24"/>
          <w:szCs w:val="24"/>
          <w:lang w:val="en-GB"/>
        </w:rPr>
      </w:pPr>
    </w:p>
    <w:tbl>
      <w:tblPr>
        <w:tblW w:w="5000" w:type="pct"/>
        <w:shd w:val="clear" w:color="auto" w:fill="FFFFFF"/>
        <w:tblCellMar>
          <w:left w:w="0" w:type="dxa"/>
          <w:right w:w="0" w:type="dxa"/>
        </w:tblCellMar>
        <w:tblLook w:val="04A0" w:firstRow="1" w:lastRow="0" w:firstColumn="1" w:lastColumn="0" w:noHBand="0" w:noVBand="1"/>
      </w:tblPr>
      <w:tblGrid>
        <w:gridCol w:w="723"/>
        <w:gridCol w:w="7917"/>
      </w:tblGrid>
      <w:tr w:rsidR="0031052F" w:rsidRPr="0031052F" w14:paraId="52C784E2" w14:textId="77777777" w:rsidTr="0031052F">
        <w:tc>
          <w:tcPr>
            <w:tcW w:w="0" w:type="auto"/>
            <w:shd w:val="clear" w:color="auto" w:fill="FFFFFF"/>
            <w:hideMark/>
          </w:tcPr>
          <w:p w14:paraId="449E7473" w14:textId="77777777" w:rsidR="0031052F" w:rsidRPr="0031052F" w:rsidRDefault="0031052F" w:rsidP="00BA0596">
            <w:pPr>
              <w:spacing w:after="0" w:line="240" w:lineRule="auto"/>
              <w:jc w:val="both"/>
              <w:rPr>
                <w:rFonts w:ascii="Times New Roman" w:eastAsia="Times New Roman" w:hAnsi="Times New Roman" w:cs="Times New Roman"/>
                <w:color w:val="444444"/>
                <w:sz w:val="27"/>
                <w:szCs w:val="27"/>
                <w:lang w:val="en-GB"/>
              </w:rPr>
            </w:pPr>
            <w:r w:rsidRPr="0031052F">
              <w:rPr>
                <w:rFonts w:ascii="Times New Roman" w:eastAsia="Times New Roman" w:hAnsi="Times New Roman" w:cs="Times New Roman"/>
                <w:color w:val="444444"/>
                <w:sz w:val="27"/>
                <w:szCs w:val="27"/>
                <w:lang w:val="en-GB"/>
              </w:rPr>
              <w:t>—</w:t>
            </w:r>
          </w:p>
        </w:tc>
        <w:tc>
          <w:tcPr>
            <w:tcW w:w="0" w:type="auto"/>
            <w:shd w:val="clear" w:color="auto" w:fill="FFFFFF"/>
            <w:hideMark/>
          </w:tcPr>
          <w:p w14:paraId="531C6660" w14:textId="77777777" w:rsidR="0031052F" w:rsidRDefault="0031052F" w:rsidP="00BA0596">
            <w:pPr>
              <w:spacing w:after="0" w:line="240" w:lineRule="auto"/>
              <w:jc w:val="both"/>
              <w:rPr>
                <w:rFonts w:ascii="Times New Roman" w:eastAsia="Times New Roman" w:hAnsi="Times New Roman" w:cs="Times New Roman"/>
                <w:color w:val="444444"/>
                <w:sz w:val="27"/>
                <w:szCs w:val="27"/>
                <w:lang w:val="en-GB"/>
              </w:rPr>
            </w:pPr>
            <w:r w:rsidRPr="0031052F">
              <w:rPr>
                <w:rFonts w:ascii="Times New Roman" w:eastAsia="Times New Roman" w:hAnsi="Times New Roman" w:cs="Times New Roman"/>
                <w:color w:val="444444"/>
                <w:sz w:val="27"/>
                <w:szCs w:val="27"/>
                <w:lang w:val="en-GB"/>
              </w:rPr>
              <w:t>Not-for-profit Sport Events</w:t>
            </w:r>
          </w:p>
          <w:p w14:paraId="0DE62FE1" w14:textId="4CBB93A8" w:rsidR="00EA67C8" w:rsidRPr="0031052F" w:rsidRDefault="00EA67C8" w:rsidP="00BA0596">
            <w:pPr>
              <w:spacing w:after="0" w:line="240" w:lineRule="auto"/>
              <w:jc w:val="both"/>
              <w:rPr>
                <w:rFonts w:ascii="Times New Roman" w:eastAsia="Times New Roman" w:hAnsi="Times New Roman" w:cs="Times New Roman"/>
                <w:color w:val="444444"/>
                <w:sz w:val="27"/>
                <w:szCs w:val="27"/>
                <w:lang w:val="en-GB"/>
              </w:rPr>
            </w:pPr>
          </w:p>
        </w:tc>
      </w:tr>
    </w:tbl>
    <w:p w14:paraId="4B41AA24" w14:textId="625EDE02" w:rsidR="0031052F" w:rsidRDefault="0031052F" w:rsidP="00BA0596">
      <w:pPr>
        <w:shd w:val="clear" w:color="auto" w:fill="FFFFFF"/>
        <w:spacing w:after="0" w:line="240" w:lineRule="auto"/>
        <w:jc w:val="both"/>
        <w:rPr>
          <w:rFonts w:ascii="Times New Roman" w:eastAsia="Times New Roman" w:hAnsi="Times New Roman" w:cs="Times New Roman"/>
          <w:b/>
          <w:bCs/>
          <w:i/>
          <w:iCs/>
          <w:color w:val="444444"/>
          <w:sz w:val="27"/>
          <w:szCs w:val="27"/>
          <w:lang w:val="en-GB"/>
        </w:rPr>
      </w:pPr>
      <w:r w:rsidRPr="0031052F">
        <w:rPr>
          <w:rFonts w:ascii="Times New Roman" w:eastAsia="Times New Roman" w:hAnsi="Times New Roman" w:cs="Times New Roman"/>
          <w:b/>
          <w:bCs/>
          <w:i/>
          <w:iCs/>
          <w:color w:val="444444"/>
          <w:sz w:val="27"/>
          <w:szCs w:val="27"/>
          <w:lang w:val="en-GB"/>
        </w:rPr>
        <w:lastRenderedPageBreak/>
        <w:t>Key Action 3 (KA3) - Support to policy development and cooperation</w:t>
      </w:r>
    </w:p>
    <w:tbl>
      <w:tblPr>
        <w:tblW w:w="5000" w:type="pct"/>
        <w:shd w:val="clear" w:color="auto" w:fill="FFFFFF"/>
        <w:tblCellMar>
          <w:left w:w="0" w:type="dxa"/>
          <w:right w:w="0" w:type="dxa"/>
        </w:tblCellMar>
        <w:tblLook w:val="04A0" w:firstRow="1" w:lastRow="0" w:firstColumn="1" w:lastColumn="0" w:noHBand="0" w:noVBand="1"/>
      </w:tblPr>
      <w:tblGrid>
        <w:gridCol w:w="776"/>
        <w:gridCol w:w="7864"/>
      </w:tblGrid>
      <w:tr w:rsidR="0031052F" w:rsidRPr="0031052F" w14:paraId="51455A71" w14:textId="77777777" w:rsidTr="0031052F">
        <w:tc>
          <w:tcPr>
            <w:tcW w:w="0" w:type="auto"/>
            <w:shd w:val="clear" w:color="auto" w:fill="FFFFFF"/>
            <w:hideMark/>
          </w:tcPr>
          <w:p w14:paraId="31291154" w14:textId="77777777" w:rsidR="0031052F" w:rsidRPr="0031052F" w:rsidRDefault="0031052F" w:rsidP="00BA0596">
            <w:pPr>
              <w:spacing w:after="0" w:line="240" w:lineRule="auto"/>
              <w:jc w:val="both"/>
              <w:rPr>
                <w:rFonts w:ascii="Times New Roman" w:eastAsia="Times New Roman" w:hAnsi="Times New Roman" w:cs="Times New Roman"/>
                <w:color w:val="444444"/>
                <w:sz w:val="27"/>
                <w:szCs w:val="27"/>
                <w:lang w:val="en-GB"/>
              </w:rPr>
            </w:pPr>
            <w:r w:rsidRPr="0031052F">
              <w:rPr>
                <w:rFonts w:ascii="Times New Roman" w:eastAsia="Times New Roman" w:hAnsi="Times New Roman" w:cs="Times New Roman"/>
                <w:color w:val="444444"/>
                <w:sz w:val="27"/>
                <w:szCs w:val="27"/>
                <w:lang w:val="en-GB"/>
              </w:rPr>
              <w:t>—</w:t>
            </w:r>
          </w:p>
        </w:tc>
        <w:tc>
          <w:tcPr>
            <w:tcW w:w="0" w:type="auto"/>
            <w:shd w:val="clear" w:color="auto" w:fill="FFFFFF"/>
            <w:hideMark/>
          </w:tcPr>
          <w:p w14:paraId="0F8A8CB9" w14:textId="77777777" w:rsidR="0031052F" w:rsidRPr="0031052F" w:rsidRDefault="0031052F" w:rsidP="00BA0596">
            <w:pPr>
              <w:spacing w:after="0" w:line="240" w:lineRule="auto"/>
              <w:jc w:val="both"/>
              <w:rPr>
                <w:rFonts w:ascii="Times New Roman" w:eastAsia="Times New Roman" w:hAnsi="Times New Roman" w:cs="Times New Roman"/>
                <w:color w:val="444444"/>
                <w:sz w:val="27"/>
                <w:szCs w:val="27"/>
                <w:lang w:val="en-GB"/>
              </w:rPr>
            </w:pPr>
            <w:r w:rsidRPr="0031052F">
              <w:rPr>
                <w:rFonts w:ascii="Times New Roman" w:eastAsia="Times New Roman" w:hAnsi="Times New Roman" w:cs="Times New Roman"/>
                <w:color w:val="444444"/>
                <w:sz w:val="27"/>
                <w:szCs w:val="27"/>
                <w:lang w:val="en-GB"/>
              </w:rPr>
              <w:t>European youth together.</w:t>
            </w:r>
          </w:p>
        </w:tc>
      </w:tr>
    </w:tbl>
    <w:p w14:paraId="6CAB7498" w14:textId="77777777" w:rsidR="0031052F" w:rsidRPr="0031052F" w:rsidRDefault="0031052F" w:rsidP="00BA0596">
      <w:pPr>
        <w:shd w:val="clear" w:color="auto" w:fill="FFFFFF"/>
        <w:spacing w:after="0" w:line="240" w:lineRule="auto"/>
        <w:jc w:val="both"/>
        <w:rPr>
          <w:rFonts w:ascii="Times New Roman" w:eastAsia="Times New Roman" w:hAnsi="Times New Roman" w:cs="Times New Roman"/>
          <w:color w:val="444444"/>
          <w:sz w:val="27"/>
          <w:szCs w:val="27"/>
          <w:lang w:val="en-GB"/>
        </w:rPr>
      </w:pPr>
      <w:r w:rsidRPr="0031052F">
        <w:rPr>
          <w:rFonts w:ascii="Times New Roman" w:eastAsia="Times New Roman" w:hAnsi="Times New Roman" w:cs="Times New Roman"/>
          <w:color w:val="444444"/>
          <w:sz w:val="27"/>
          <w:szCs w:val="27"/>
          <w:lang w:val="en-GB"/>
        </w:rPr>
        <w:t>Jean Monnet actions:</w:t>
      </w:r>
    </w:p>
    <w:tbl>
      <w:tblPr>
        <w:tblW w:w="5000" w:type="pct"/>
        <w:shd w:val="clear" w:color="auto" w:fill="FFFFFF"/>
        <w:tblCellMar>
          <w:left w:w="0" w:type="dxa"/>
          <w:right w:w="0" w:type="dxa"/>
        </w:tblCellMar>
        <w:tblLook w:val="04A0" w:firstRow="1" w:lastRow="0" w:firstColumn="1" w:lastColumn="0" w:noHBand="0" w:noVBand="1"/>
      </w:tblPr>
      <w:tblGrid>
        <w:gridCol w:w="455"/>
        <w:gridCol w:w="8185"/>
      </w:tblGrid>
      <w:tr w:rsidR="0031052F" w:rsidRPr="0031052F" w14:paraId="527030C3" w14:textId="77777777" w:rsidTr="0031052F">
        <w:tc>
          <w:tcPr>
            <w:tcW w:w="0" w:type="auto"/>
            <w:shd w:val="clear" w:color="auto" w:fill="FFFFFF"/>
            <w:hideMark/>
          </w:tcPr>
          <w:p w14:paraId="08A4D95E" w14:textId="77777777" w:rsidR="0031052F" w:rsidRPr="0031052F" w:rsidRDefault="0031052F" w:rsidP="00BA0596">
            <w:pPr>
              <w:spacing w:after="0" w:line="240" w:lineRule="auto"/>
              <w:jc w:val="both"/>
              <w:rPr>
                <w:rFonts w:ascii="Times New Roman" w:eastAsia="Times New Roman" w:hAnsi="Times New Roman" w:cs="Times New Roman"/>
                <w:color w:val="444444"/>
                <w:sz w:val="27"/>
                <w:szCs w:val="27"/>
                <w:lang w:val="en-GB"/>
              </w:rPr>
            </w:pPr>
            <w:r w:rsidRPr="0031052F">
              <w:rPr>
                <w:rFonts w:ascii="Times New Roman" w:eastAsia="Times New Roman" w:hAnsi="Times New Roman" w:cs="Times New Roman"/>
                <w:color w:val="444444"/>
                <w:sz w:val="27"/>
                <w:szCs w:val="27"/>
                <w:lang w:val="en-GB"/>
              </w:rPr>
              <w:t>—</w:t>
            </w:r>
          </w:p>
        </w:tc>
        <w:tc>
          <w:tcPr>
            <w:tcW w:w="0" w:type="auto"/>
            <w:shd w:val="clear" w:color="auto" w:fill="FFFFFF"/>
            <w:hideMark/>
          </w:tcPr>
          <w:p w14:paraId="37339F39" w14:textId="77777777" w:rsidR="0031052F" w:rsidRPr="0031052F" w:rsidRDefault="0031052F" w:rsidP="00BA0596">
            <w:pPr>
              <w:spacing w:after="0" w:line="240" w:lineRule="auto"/>
              <w:jc w:val="both"/>
              <w:rPr>
                <w:rFonts w:ascii="Times New Roman" w:eastAsia="Times New Roman" w:hAnsi="Times New Roman" w:cs="Times New Roman"/>
                <w:color w:val="444444"/>
                <w:sz w:val="27"/>
                <w:szCs w:val="27"/>
                <w:lang w:val="en-GB"/>
              </w:rPr>
            </w:pPr>
            <w:r w:rsidRPr="0031052F">
              <w:rPr>
                <w:rFonts w:ascii="Times New Roman" w:eastAsia="Times New Roman" w:hAnsi="Times New Roman" w:cs="Times New Roman"/>
                <w:color w:val="444444"/>
                <w:sz w:val="27"/>
                <w:szCs w:val="27"/>
                <w:lang w:val="en-GB"/>
              </w:rPr>
              <w:t>Jean Monnet in the field of higher education,</w:t>
            </w:r>
          </w:p>
        </w:tc>
      </w:tr>
    </w:tbl>
    <w:p w14:paraId="350B87A0" w14:textId="77777777" w:rsidR="0031052F" w:rsidRPr="0031052F" w:rsidRDefault="0031052F" w:rsidP="00BA0596">
      <w:pPr>
        <w:spacing w:after="0" w:line="240" w:lineRule="auto"/>
        <w:rPr>
          <w:rFonts w:ascii="Times New Roman" w:eastAsia="Times New Roman" w:hAnsi="Times New Roman" w:cs="Times New Roman"/>
          <w:vanish/>
          <w:sz w:val="24"/>
          <w:szCs w:val="24"/>
          <w:lang w:val="en-GB"/>
        </w:rPr>
      </w:pPr>
    </w:p>
    <w:tbl>
      <w:tblPr>
        <w:tblW w:w="5000" w:type="pct"/>
        <w:shd w:val="clear" w:color="auto" w:fill="FFFFFF"/>
        <w:tblCellMar>
          <w:left w:w="0" w:type="dxa"/>
          <w:right w:w="0" w:type="dxa"/>
        </w:tblCellMar>
        <w:tblLook w:val="04A0" w:firstRow="1" w:lastRow="0" w:firstColumn="1" w:lastColumn="0" w:noHBand="0" w:noVBand="1"/>
      </w:tblPr>
      <w:tblGrid>
        <w:gridCol w:w="385"/>
        <w:gridCol w:w="8255"/>
      </w:tblGrid>
      <w:tr w:rsidR="0031052F" w:rsidRPr="0031052F" w14:paraId="14956662" w14:textId="77777777" w:rsidTr="0031052F">
        <w:tc>
          <w:tcPr>
            <w:tcW w:w="0" w:type="auto"/>
            <w:shd w:val="clear" w:color="auto" w:fill="FFFFFF"/>
            <w:hideMark/>
          </w:tcPr>
          <w:p w14:paraId="165ED65A" w14:textId="77777777" w:rsidR="0031052F" w:rsidRPr="0031052F" w:rsidRDefault="0031052F" w:rsidP="00BA0596">
            <w:pPr>
              <w:spacing w:after="0" w:line="240" w:lineRule="auto"/>
              <w:jc w:val="both"/>
              <w:rPr>
                <w:rFonts w:ascii="Times New Roman" w:eastAsia="Times New Roman" w:hAnsi="Times New Roman" w:cs="Times New Roman"/>
                <w:color w:val="444444"/>
                <w:sz w:val="27"/>
                <w:szCs w:val="27"/>
                <w:lang w:val="en-GB"/>
              </w:rPr>
            </w:pPr>
            <w:r w:rsidRPr="0031052F">
              <w:rPr>
                <w:rFonts w:ascii="Times New Roman" w:eastAsia="Times New Roman" w:hAnsi="Times New Roman" w:cs="Times New Roman"/>
                <w:color w:val="444444"/>
                <w:sz w:val="27"/>
                <w:szCs w:val="27"/>
                <w:lang w:val="en-GB"/>
              </w:rPr>
              <w:t>—</w:t>
            </w:r>
          </w:p>
        </w:tc>
        <w:tc>
          <w:tcPr>
            <w:tcW w:w="0" w:type="auto"/>
            <w:shd w:val="clear" w:color="auto" w:fill="FFFFFF"/>
            <w:hideMark/>
          </w:tcPr>
          <w:p w14:paraId="7CB531D4" w14:textId="0390629F" w:rsidR="0031052F" w:rsidRDefault="0031052F" w:rsidP="00BA0596">
            <w:pPr>
              <w:spacing w:after="0" w:line="240" w:lineRule="auto"/>
              <w:jc w:val="both"/>
              <w:rPr>
                <w:rFonts w:ascii="Times New Roman" w:eastAsia="Times New Roman" w:hAnsi="Times New Roman" w:cs="Times New Roman"/>
                <w:color w:val="444444"/>
                <w:sz w:val="27"/>
                <w:szCs w:val="27"/>
                <w:lang w:val="en-GB"/>
              </w:rPr>
            </w:pPr>
            <w:r w:rsidRPr="0031052F">
              <w:rPr>
                <w:rFonts w:ascii="Times New Roman" w:eastAsia="Times New Roman" w:hAnsi="Times New Roman" w:cs="Times New Roman"/>
                <w:color w:val="444444"/>
                <w:sz w:val="27"/>
                <w:szCs w:val="27"/>
                <w:lang w:val="en-GB"/>
              </w:rPr>
              <w:t>Jean Monnet in other fields of education and training.</w:t>
            </w:r>
          </w:p>
          <w:p w14:paraId="552416E5" w14:textId="77777777" w:rsidR="00EA67C8" w:rsidRPr="00EA67C8" w:rsidRDefault="00EA67C8" w:rsidP="00BA0596">
            <w:pPr>
              <w:spacing w:after="0" w:line="240" w:lineRule="auto"/>
              <w:jc w:val="both"/>
              <w:rPr>
                <w:rFonts w:ascii="Times New Roman" w:eastAsia="Times New Roman" w:hAnsi="Times New Roman" w:cs="Times New Roman"/>
                <w:color w:val="444444"/>
                <w:sz w:val="27"/>
                <w:szCs w:val="27"/>
                <w:lang w:val="en-GB"/>
              </w:rPr>
            </w:pPr>
          </w:p>
          <w:p w14:paraId="4F51EA46" w14:textId="1EECC7AE" w:rsidR="0031052F" w:rsidRPr="0031052F" w:rsidRDefault="0031052F" w:rsidP="00BA0596">
            <w:pPr>
              <w:spacing w:after="0" w:line="240" w:lineRule="auto"/>
              <w:jc w:val="both"/>
              <w:rPr>
                <w:rFonts w:ascii="Times New Roman" w:eastAsia="Times New Roman" w:hAnsi="Times New Roman" w:cs="Times New Roman"/>
                <w:color w:val="444444"/>
                <w:sz w:val="27"/>
                <w:szCs w:val="27"/>
                <w:lang w:val="en-GB"/>
              </w:rPr>
            </w:pPr>
          </w:p>
        </w:tc>
      </w:tr>
    </w:tbl>
    <w:p w14:paraId="4285871B" w14:textId="77777777" w:rsidR="0031052F" w:rsidRPr="0031052F" w:rsidRDefault="0031052F" w:rsidP="00BA0596">
      <w:pPr>
        <w:shd w:val="clear" w:color="auto" w:fill="FFFFFF"/>
        <w:spacing w:after="0" w:line="240" w:lineRule="auto"/>
        <w:jc w:val="both"/>
        <w:rPr>
          <w:rFonts w:ascii="Times New Roman" w:eastAsia="Times New Roman" w:hAnsi="Times New Roman" w:cs="Times New Roman"/>
          <w:b/>
          <w:bCs/>
          <w:color w:val="444444"/>
          <w:sz w:val="27"/>
          <w:szCs w:val="27"/>
          <w:lang w:val="en-GB"/>
        </w:rPr>
      </w:pPr>
      <w:r w:rsidRPr="0031052F">
        <w:rPr>
          <w:rFonts w:ascii="Times New Roman" w:eastAsia="Times New Roman" w:hAnsi="Times New Roman" w:cs="Times New Roman"/>
          <w:b/>
          <w:bCs/>
          <w:color w:val="444444"/>
          <w:sz w:val="27"/>
          <w:szCs w:val="27"/>
          <w:lang w:val="en-GB"/>
        </w:rPr>
        <w:t>3.   Eligibility</w:t>
      </w:r>
    </w:p>
    <w:p w14:paraId="179CF7EB" w14:textId="77777777" w:rsidR="0031052F" w:rsidRPr="0031052F" w:rsidRDefault="0031052F" w:rsidP="00BA0596">
      <w:pPr>
        <w:shd w:val="clear" w:color="auto" w:fill="FFFFFF"/>
        <w:spacing w:after="0" w:line="240" w:lineRule="auto"/>
        <w:jc w:val="both"/>
        <w:rPr>
          <w:rFonts w:ascii="Times New Roman" w:eastAsia="Times New Roman" w:hAnsi="Times New Roman" w:cs="Times New Roman"/>
          <w:color w:val="444444"/>
          <w:sz w:val="27"/>
          <w:szCs w:val="27"/>
          <w:lang w:val="en-GB"/>
        </w:rPr>
      </w:pPr>
      <w:r w:rsidRPr="0031052F">
        <w:rPr>
          <w:rFonts w:ascii="Times New Roman" w:eastAsia="Times New Roman" w:hAnsi="Times New Roman" w:cs="Times New Roman"/>
          <w:color w:val="444444"/>
          <w:sz w:val="27"/>
          <w:szCs w:val="27"/>
          <w:lang w:val="en-GB"/>
        </w:rPr>
        <w:t>Any public or private body active in the fields of education, training, youth and sport may apply for funding within the Erasmus+ Programme. In addition, groups of young people who are active in youth work, but not necessarily in the context of a youth organisation, may apply for funding for learning mobility of young people and youth workers as well as for Strategic partnerships in the field of youth.</w:t>
      </w:r>
    </w:p>
    <w:p w14:paraId="7BDFB56E" w14:textId="77777777" w:rsidR="0031052F" w:rsidRPr="0031052F" w:rsidRDefault="0031052F" w:rsidP="00BA0596">
      <w:pPr>
        <w:shd w:val="clear" w:color="auto" w:fill="FFFFFF"/>
        <w:spacing w:after="0" w:line="240" w:lineRule="auto"/>
        <w:jc w:val="both"/>
        <w:rPr>
          <w:rFonts w:ascii="Times New Roman" w:eastAsia="Times New Roman" w:hAnsi="Times New Roman" w:cs="Times New Roman"/>
          <w:color w:val="444444"/>
          <w:sz w:val="27"/>
          <w:szCs w:val="27"/>
          <w:lang w:val="en-GB"/>
        </w:rPr>
      </w:pPr>
      <w:r w:rsidRPr="0031052F">
        <w:rPr>
          <w:rFonts w:ascii="Times New Roman" w:eastAsia="Times New Roman" w:hAnsi="Times New Roman" w:cs="Times New Roman"/>
          <w:color w:val="444444"/>
          <w:sz w:val="27"/>
          <w:szCs w:val="27"/>
          <w:lang w:val="en-GB"/>
        </w:rPr>
        <w:t>The following countries can fully take part in all Erasmus+ Programme actions </w:t>
      </w:r>
      <w:hyperlink r:id="rId20" w:anchor="ntr1-C_2021103EN.01001201-E0001" w:history="1">
        <w:r w:rsidRPr="0031052F">
          <w:rPr>
            <w:rFonts w:ascii="Times New Roman" w:eastAsia="Times New Roman" w:hAnsi="Times New Roman" w:cs="Times New Roman"/>
            <w:color w:val="3366CC"/>
            <w:sz w:val="27"/>
            <w:szCs w:val="27"/>
            <w:u w:val="single"/>
            <w:lang w:val="en-GB"/>
          </w:rPr>
          <w:t>(</w:t>
        </w:r>
        <w:r w:rsidRPr="0031052F">
          <w:rPr>
            <w:rFonts w:ascii="Times New Roman" w:eastAsia="Times New Roman" w:hAnsi="Times New Roman" w:cs="Times New Roman"/>
            <w:color w:val="3366CC"/>
            <w:sz w:val="19"/>
            <w:szCs w:val="19"/>
            <w:vertAlign w:val="superscript"/>
            <w:lang w:val="en-GB"/>
          </w:rPr>
          <w:t>1</w:t>
        </w:r>
        <w:r w:rsidRPr="0031052F">
          <w:rPr>
            <w:rFonts w:ascii="Times New Roman" w:eastAsia="Times New Roman" w:hAnsi="Times New Roman" w:cs="Times New Roman"/>
            <w:color w:val="3366CC"/>
            <w:sz w:val="27"/>
            <w:szCs w:val="27"/>
            <w:u w:val="single"/>
            <w:lang w:val="en-GB"/>
          </w:rPr>
          <w:t>)</w:t>
        </w:r>
      </w:hyperlink>
      <w:r w:rsidRPr="0031052F">
        <w:rPr>
          <w:rFonts w:ascii="Times New Roman" w:eastAsia="Times New Roman" w:hAnsi="Times New Roman" w:cs="Times New Roman"/>
          <w:color w:val="444444"/>
          <w:sz w:val="27"/>
          <w:szCs w:val="27"/>
          <w:lang w:val="en-GB"/>
        </w:rPr>
        <w:t>:</w:t>
      </w:r>
    </w:p>
    <w:tbl>
      <w:tblPr>
        <w:tblW w:w="5000" w:type="pct"/>
        <w:shd w:val="clear" w:color="auto" w:fill="FFFFFF"/>
        <w:tblCellMar>
          <w:left w:w="0" w:type="dxa"/>
          <w:right w:w="0" w:type="dxa"/>
        </w:tblCellMar>
        <w:tblLook w:val="04A0" w:firstRow="1" w:lastRow="0" w:firstColumn="1" w:lastColumn="0" w:noHBand="0" w:noVBand="1"/>
      </w:tblPr>
      <w:tblGrid>
        <w:gridCol w:w="270"/>
        <w:gridCol w:w="8370"/>
      </w:tblGrid>
      <w:tr w:rsidR="0031052F" w:rsidRPr="0031052F" w14:paraId="06FEEAC2" w14:textId="77777777" w:rsidTr="0031052F">
        <w:tc>
          <w:tcPr>
            <w:tcW w:w="0" w:type="auto"/>
            <w:shd w:val="clear" w:color="auto" w:fill="FFFFFF"/>
            <w:hideMark/>
          </w:tcPr>
          <w:p w14:paraId="50402C9A" w14:textId="77777777" w:rsidR="0031052F" w:rsidRPr="0031052F" w:rsidRDefault="0031052F" w:rsidP="00BA0596">
            <w:pPr>
              <w:spacing w:after="0" w:line="240" w:lineRule="auto"/>
              <w:jc w:val="both"/>
              <w:rPr>
                <w:rFonts w:ascii="Times New Roman" w:eastAsia="Times New Roman" w:hAnsi="Times New Roman" w:cs="Times New Roman"/>
                <w:color w:val="444444"/>
                <w:sz w:val="27"/>
                <w:szCs w:val="27"/>
                <w:lang w:val="en-GB"/>
              </w:rPr>
            </w:pPr>
            <w:r w:rsidRPr="0031052F">
              <w:rPr>
                <w:rFonts w:ascii="Times New Roman" w:eastAsia="Times New Roman" w:hAnsi="Times New Roman" w:cs="Times New Roman"/>
                <w:color w:val="444444"/>
                <w:sz w:val="27"/>
                <w:szCs w:val="27"/>
                <w:lang w:val="en-GB"/>
              </w:rPr>
              <w:t>—</w:t>
            </w:r>
          </w:p>
        </w:tc>
        <w:tc>
          <w:tcPr>
            <w:tcW w:w="0" w:type="auto"/>
            <w:shd w:val="clear" w:color="auto" w:fill="FFFFFF"/>
            <w:hideMark/>
          </w:tcPr>
          <w:p w14:paraId="48FC02A9" w14:textId="77777777" w:rsidR="0031052F" w:rsidRPr="0031052F" w:rsidRDefault="0031052F" w:rsidP="00BA0596">
            <w:pPr>
              <w:spacing w:after="0" w:line="240" w:lineRule="auto"/>
              <w:jc w:val="both"/>
              <w:rPr>
                <w:rFonts w:ascii="Times New Roman" w:eastAsia="Times New Roman" w:hAnsi="Times New Roman" w:cs="Times New Roman"/>
                <w:color w:val="444444"/>
                <w:sz w:val="27"/>
                <w:szCs w:val="27"/>
                <w:lang w:val="en-GB"/>
              </w:rPr>
            </w:pPr>
            <w:r w:rsidRPr="0031052F">
              <w:rPr>
                <w:rFonts w:ascii="Times New Roman" w:eastAsia="Times New Roman" w:hAnsi="Times New Roman" w:cs="Times New Roman"/>
                <w:color w:val="444444"/>
                <w:sz w:val="27"/>
                <w:szCs w:val="27"/>
                <w:lang w:val="en-GB"/>
              </w:rPr>
              <w:t>the 27 Member States of the European Union and overseas countries and territories,</w:t>
            </w:r>
          </w:p>
        </w:tc>
      </w:tr>
    </w:tbl>
    <w:p w14:paraId="7C80D463" w14:textId="77777777" w:rsidR="0031052F" w:rsidRPr="0031052F" w:rsidRDefault="0031052F" w:rsidP="00BA0596">
      <w:pPr>
        <w:spacing w:after="0" w:line="240" w:lineRule="auto"/>
        <w:rPr>
          <w:rFonts w:ascii="Times New Roman" w:eastAsia="Times New Roman" w:hAnsi="Times New Roman" w:cs="Times New Roman"/>
          <w:vanish/>
          <w:sz w:val="24"/>
          <w:szCs w:val="24"/>
          <w:lang w:val="en-GB"/>
        </w:rPr>
      </w:pPr>
    </w:p>
    <w:tbl>
      <w:tblPr>
        <w:tblW w:w="5000" w:type="pct"/>
        <w:shd w:val="clear" w:color="auto" w:fill="FFFFFF"/>
        <w:tblCellMar>
          <w:left w:w="0" w:type="dxa"/>
          <w:right w:w="0" w:type="dxa"/>
        </w:tblCellMar>
        <w:tblLook w:val="04A0" w:firstRow="1" w:lastRow="0" w:firstColumn="1" w:lastColumn="0" w:noHBand="0" w:noVBand="1"/>
      </w:tblPr>
      <w:tblGrid>
        <w:gridCol w:w="270"/>
        <w:gridCol w:w="8370"/>
      </w:tblGrid>
      <w:tr w:rsidR="0031052F" w:rsidRPr="0031052F" w14:paraId="1020B615" w14:textId="77777777" w:rsidTr="0031052F">
        <w:tc>
          <w:tcPr>
            <w:tcW w:w="0" w:type="auto"/>
            <w:shd w:val="clear" w:color="auto" w:fill="FFFFFF"/>
            <w:hideMark/>
          </w:tcPr>
          <w:p w14:paraId="7560D7D7" w14:textId="77777777" w:rsidR="0031052F" w:rsidRPr="0031052F" w:rsidRDefault="0031052F" w:rsidP="00BA0596">
            <w:pPr>
              <w:spacing w:after="0" w:line="240" w:lineRule="auto"/>
              <w:jc w:val="both"/>
              <w:rPr>
                <w:rFonts w:ascii="Times New Roman" w:eastAsia="Times New Roman" w:hAnsi="Times New Roman" w:cs="Times New Roman"/>
                <w:color w:val="444444"/>
                <w:sz w:val="27"/>
                <w:szCs w:val="27"/>
                <w:lang w:val="en-GB"/>
              </w:rPr>
            </w:pPr>
            <w:r w:rsidRPr="0031052F">
              <w:rPr>
                <w:rFonts w:ascii="Times New Roman" w:eastAsia="Times New Roman" w:hAnsi="Times New Roman" w:cs="Times New Roman"/>
                <w:color w:val="444444"/>
                <w:sz w:val="27"/>
                <w:szCs w:val="27"/>
                <w:lang w:val="en-GB"/>
              </w:rPr>
              <w:t>—</w:t>
            </w:r>
          </w:p>
        </w:tc>
        <w:tc>
          <w:tcPr>
            <w:tcW w:w="0" w:type="auto"/>
            <w:shd w:val="clear" w:color="auto" w:fill="FFFFFF"/>
            <w:hideMark/>
          </w:tcPr>
          <w:p w14:paraId="1F45594E" w14:textId="77777777" w:rsidR="0031052F" w:rsidRPr="0031052F" w:rsidRDefault="0031052F" w:rsidP="00BA0596">
            <w:pPr>
              <w:spacing w:after="0" w:line="240" w:lineRule="auto"/>
              <w:jc w:val="both"/>
              <w:rPr>
                <w:rFonts w:ascii="Times New Roman" w:eastAsia="Times New Roman" w:hAnsi="Times New Roman" w:cs="Times New Roman"/>
                <w:color w:val="444444"/>
                <w:sz w:val="27"/>
                <w:szCs w:val="27"/>
                <w:lang w:val="en-GB"/>
              </w:rPr>
            </w:pPr>
            <w:r w:rsidRPr="0031052F">
              <w:rPr>
                <w:rFonts w:ascii="Times New Roman" w:eastAsia="Times New Roman" w:hAnsi="Times New Roman" w:cs="Times New Roman"/>
                <w:color w:val="444444"/>
                <w:sz w:val="27"/>
                <w:szCs w:val="27"/>
                <w:lang w:val="en-GB"/>
              </w:rPr>
              <w:t>third countries associated to the Programme:</w:t>
            </w:r>
          </w:p>
          <w:tbl>
            <w:tblPr>
              <w:tblW w:w="5000" w:type="pct"/>
              <w:tblCellMar>
                <w:left w:w="0" w:type="dxa"/>
                <w:right w:w="0" w:type="dxa"/>
              </w:tblCellMar>
              <w:tblLook w:val="04A0" w:firstRow="1" w:lastRow="0" w:firstColumn="1" w:lastColumn="0" w:noHBand="0" w:noVBand="1"/>
            </w:tblPr>
            <w:tblGrid>
              <w:gridCol w:w="310"/>
              <w:gridCol w:w="8060"/>
            </w:tblGrid>
            <w:tr w:rsidR="0031052F" w:rsidRPr="0031052F" w14:paraId="6FDA0E41" w14:textId="77777777">
              <w:tc>
                <w:tcPr>
                  <w:tcW w:w="0" w:type="auto"/>
                  <w:shd w:val="clear" w:color="auto" w:fill="auto"/>
                  <w:hideMark/>
                </w:tcPr>
                <w:p w14:paraId="427FC51A" w14:textId="77777777" w:rsidR="0031052F" w:rsidRPr="0031052F" w:rsidRDefault="0031052F" w:rsidP="00BA0596">
                  <w:pPr>
                    <w:spacing w:after="0" w:line="240" w:lineRule="auto"/>
                    <w:jc w:val="both"/>
                    <w:rPr>
                      <w:rFonts w:ascii="Times New Roman" w:eastAsia="Times New Roman" w:hAnsi="Times New Roman" w:cs="Times New Roman"/>
                      <w:sz w:val="24"/>
                      <w:szCs w:val="24"/>
                      <w:lang w:val="en-GB"/>
                    </w:rPr>
                  </w:pPr>
                  <w:r w:rsidRPr="0031052F">
                    <w:rPr>
                      <w:rFonts w:ascii="Times New Roman" w:eastAsia="Times New Roman" w:hAnsi="Times New Roman" w:cs="Times New Roman"/>
                      <w:sz w:val="24"/>
                      <w:szCs w:val="24"/>
                      <w:lang w:val="en-GB"/>
                    </w:rPr>
                    <w:t>—</w:t>
                  </w:r>
                </w:p>
              </w:tc>
              <w:tc>
                <w:tcPr>
                  <w:tcW w:w="0" w:type="auto"/>
                  <w:shd w:val="clear" w:color="auto" w:fill="auto"/>
                  <w:hideMark/>
                </w:tcPr>
                <w:p w14:paraId="3AB94007" w14:textId="77777777" w:rsidR="0031052F" w:rsidRPr="0031052F" w:rsidRDefault="0031052F" w:rsidP="00BA0596">
                  <w:pPr>
                    <w:spacing w:after="0" w:line="240" w:lineRule="auto"/>
                    <w:jc w:val="both"/>
                    <w:rPr>
                      <w:rFonts w:ascii="Times New Roman" w:eastAsia="Times New Roman" w:hAnsi="Times New Roman" w:cs="Times New Roman"/>
                      <w:sz w:val="24"/>
                      <w:szCs w:val="24"/>
                      <w:lang w:val="en-GB"/>
                    </w:rPr>
                  </w:pPr>
                  <w:r w:rsidRPr="0031052F">
                    <w:rPr>
                      <w:rFonts w:ascii="Times New Roman" w:eastAsia="Times New Roman" w:hAnsi="Times New Roman" w:cs="Times New Roman"/>
                      <w:sz w:val="24"/>
                      <w:szCs w:val="24"/>
                      <w:lang w:val="en-GB"/>
                    </w:rPr>
                    <w:t>the EFTA/EEA countries: Iceland, Liechtenstein and Norway </w:t>
                  </w:r>
                  <w:hyperlink r:id="rId21" w:anchor="ntr2-C_2021103EN.01001201-E0002" w:history="1">
                    <w:r w:rsidRPr="0031052F">
                      <w:rPr>
                        <w:rFonts w:ascii="Times New Roman" w:eastAsia="Times New Roman" w:hAnsi="Times New Roman" w:cs="Times New Roman"/>
                        <w:color w:val="3366CC"/>
                        <w:sz w:val="24"/>
                        <w:szCs w:val="24"/>
                        <w:u w:val="single"/>
                        <w:lang w:val="en-GB"/>
                      </w:rPr>
                      <w:t>(</w:t>
                    </w:r>
                    <w:r w:rsidRPr="0031052F">
                      <w:rPr>
                        <w:rFonts w:ascii="Times New Roman" w:eastAsia="Times New Roman" w:hAnsi="Times New Roman" w:cs="Times New Roman"/>
                        <w:color w:val="3366CC"/>
                        <w:sz w:val="17"/>
                        <w:szCs w:val="17"/>
                        <w:vertAlign w:val="superscript"/>
                        <w:lang w:val="en-GB"/>
                      </w:rPr>
                      <w:t>2</w:t>
                    </w:r>
                    <w:r w:rsidRPr="0031052F">
                      <w:rPr>
                        <w:rFonts w:ascii="Times New Roman" w:eastAsia="Times New Roman" w:hAnsi="Times New Roman" w:cs="Times New Roman"/>
                        <w:color w:val="3366CC"/>
                        <w:sz w:val="24"/>
                        <w:szCs w:val="24"/>
                        <w:u w:val="single"/>
                        <w:lang w:val="en-GB"/>
                      </w:rPr>
                      <w:t>)</w:t>
                    </w:r>
                  </w:hyperlink>
                  <w:r w:rsidRPr="0031052F">
                    <w:rPr>
                      <w:rFonts w:ascii="Times New Roman" w:eastAsia="Times New Roman" w:hAnsi="Times New Roman" w:cs="Times New Roman"/>
                      <w:sz w:val="24"/>
                      <w:szCs w:val="24"/>
                      <w:lang w:val="en-GB"/>
                    </w:rPr>
                    <w:t>,</w:t>
                  </w:r>
                </w:p>
              </w:tc>
            </w:tr>
          </w:tbl>
          <w:p w14:paraId="1B61B8EB" w14:textId="77777777" w:rsidR="0031052F" w:rsidRPr="0031052F" w:rsidRDefault="0031052F" w:rsidP="00BA0596">
            <w:pPr>
              <w:spacing w:after="0" w:line="240" w:lineRule="auto"/>
              <w:rPr>
                <w:rFonts w:ascii="Times New Roman" w:eastAsia="Times New Roman" w:hAnsi="Times New Roman" w:cs="Times New Roman"/>
                <w:vanish/>
                <w:color w:val="444444"/>
                <w:sz w:val="27"/>
                <w:szCs w:val="27"/>
                <w:lang w:val="en-GB"/>
              </w:rPr>
            </w:pPr>
          </w:p>
          <w:tbl>
            <w:tblPr>
              <w:tblW w:w="5000" w:type="pct"/>
              <w:tblCellMar>
                <w:left w:w="0" w:type="dxa"/>
                <w:right w:w="0" w:type="dxa"/>
              </w:tblCellMar>
              <w:tblLook w:val="04A0" w:firstRow="1" w:lastRow="0" w:firstColumn="1" w:lastColumn="0" w:noHBand="0" w:noVBand="1"/>
            </w:tblPr>
            <w:tblGrid>
              <w:gridCol w:w="240"/>
              <w:gridCol w:w="8130"/>
            </w:tblGrid>
            <w:tr w:rsidR="0031052F" w:rsidRPr="0031052F" w14:paraId="0DD02DE4" w14:textId="77777777">
              <w:tc>
                <w:tcPr>
                  <w:tcW w:w="0" w:type="auto"/>
                  <w:shd w:val="clear" w:color="auto" w:fill="auto"/>
                  <w:hideMark/>
                </w:tcPr>
                <w:p w14:paraId="0EFFD907" w14:textId="77777777" w:rsidR="0031052F" w:rsidRPr="0031052F" w:rsidRDefault="0031052F" w:rsidP="00BA0596">
                  <w:pPr>
                    <w:spacing w:after="0" w:line="240" w:lineRule="auto"/>
                    <w:jc w:val="both"/>
                    <w:rPr>
                      <w:rFonts w:ascii="Times New Roman" w:eastAsia="Times New Roman" w:hAnsi="Times New Roman" w:cs="Times New Roman"/>
                      <w:sz w:val="24"/>
                      <w:szCs w:val="24"/>
                      <w:lang w:val="en-GB"/>
                    </w:rPr>
                  </w:pPr>
                  <w:r w:rsidRPr="0031052F">
                    <w:rPr>
                      <w:rFonts w:ascii="Times New Roman" w:eastAsia="Times New Roman" w:hAnsi="Times New Roman" w:cs="Times New Roman"/>
                      <w:sz w:val="24"/>
                      <w:szCs w:val="24"/>
                      <w:lang w:val="en-GB"/>
                    </w:rPr>
                    <w:t>—</w:t>
                  </w:r>
                </w:p>
              </w:tc>
              <w:tc>
                <w:tcPr>
                  <w:tcW w:w="0" w:type="auto"/>
                  <w:shd w:val="clear" w:color="auto" w:fill="auto"/>
                  <w:hideMark/>
                </w:tcPr>
                <w:p w14:paraId="0835AA3A" w14:textId="77777777" w:rsidR="0031052F" w:rsidRPr="0031052F" w:rsidRDefault="0031052F" w:rsidP="00BA0596">
                  <w:pPr>
                    <w:spacing w:after="0" w:line="240" w:lineRule="auto"/>
                    <w:jc w:val="both"/>
                    <w:rPr>
                      <w:rFonts w:ascii="Times New Roman" w:eastAsia="Times New Roman" w:hAnsi="Times New Roman" w:cs="Times New Roman"/>
                      <w:sz w:val="24"/>
                      <w:szCs w:val="24"/>
                      <w:lang w:val="en-GB"/>
                    </w:rPr>
                  </w:pPr>
                  <w:r w:rsidRPr="0031052F">
                    <w:rPr>
                      <w:rFonts w:ascii="Times New Roman" w:eastAsia="Times New Roman" w:hAnsi="Times New Roman" w:cs="Times New Roman"/>
                      <w:sz w:val="24"/>
                      <w:szCs w:val="24"/>
                      <w:lang w:val="en-GB"/>
                    </w:rPr>
                    <w:t>EU candidate countries: the Republic of Turkey, the Republic of North Macedonia and the Republic of Serbia </w:t>
                  </w:r>
                  <w:hyperlink r:id="rId22" w:anchor="ntr3-C_2021103EN.01001201-E0003" w:history="1">
                    <w:r w:rsidRPr="0031052F">
                      <w:rPr>
                        <w:rFonts w:ascii="Times New Roman" w:eastAsia="Times New Roman" w:hAnsi="Times New Roman" w:cs="Times New Roman"/>
                        <w:color w:val="3366CC"/>
                        <w:sz w:val="24"/>
                        <w:szCs w:val="24"/>
                        <w:u w:val="single"/>
                        <w:lang w:val="en-GB"/>
                      </w:rPr>
                      <w:t>(</w:t>
                    </w:r>
                    <w:r w:rsidRPr="0031052F">
                      <w:rPr>
                        <w:rFonts w:ascii="Times New Roman" w:eastAsia="Times New Roman" w:hAnsi="Times New Roman" w:cs="Times New Roman"/>
                        <w:color w:val="3366CC"/>
                        <w:sz w:val="17"/>
                        <w:szCs w:val="17"/>
                        <w:vertAlign w:val="superscript"/>
                        <w:lang w:val="en-GB"/>
                      </w:rPr>
                      <w:t>3</w:t>
                    </w:r>
                    <w:r w:rsidRPr="0031052F">
                      <w:rPr>
                        <w:rFonts w:ascii="Times New Roman" w:eastAsia="Times New Roman" w:hAnsi="Times New Roman" w:cs="Times New Roman"/>
                        <w:color w:val="3366CC"/>
                        <w:sz w:val="24"/>
                        <w:szCs w:val="24"/>
                        <w:u w:val="single"/>
                        <w:lang w:val="en-GB"/>
                      </w:rPr>
                      <w:t>)</w:t>
                    </w:r>
                  </w:hyperlink>
                  <w:r w:rsidRPr="0031052F">
                    <w:rPr>
                      <w:rFonts w:ascii="Times New Roman" w:eastAsia="Times New Roman" w:hAnsi="Times New Roman" w:cs="Times New Roman"/>
                      <w:sz w:val="24"/>
                      <w:szCs w:val="24"/>
                      <w:lang w:val="en-GB"/>
                    </w:rPr>
                    <w:t>.</w:t>
                  </w:r>
                </w:p>
              </w:tc>
            </w:tr>
          </w:tbl>
          <w:p w14:paraId="067D4DDC" w14:textId="77777777" w:rsidR="0031052F" w:rsidRPr="0031052F" w:rsidRDefault="0031052F" w:rsidP="00BA0596">
            <w:pPr>
              <w:spacing w:after="0" w:line="240" w:lineRule="auto"/>
              <w:rPr>
                <w:rFonts w:ascii="Times New Roman" w:eastAsia="Times New Roman" w:hAnsi="Times New Roman" w:cs="Times New Roman"/>
                <w:color w:val="444444"/>
                <w:sz w:val="27"/>
                <w:szCs w:val="27"/>
                <w:lang w:val="en-GB"/>
              </w:rPr>
            </w:pPr>
          </w:p>
        </w:tc>
      </w:tr>
    </w:tbl>
    <w:p w14:paraId="51F61034" w14:textId="77777777" w:rsidR="0031052F" w:rsidRPr="0031052F" w:rsidRDefault="0031052F" w:rsidP="00BA0596">
      <w:pPr>
        <w:shd w:val="clear" w:color="auto" w:fill="FFFFFF"/>
        <w:spacing w:after="0" w:line="240" w:lineRule="auto"/>
        <w:jc w:val="both"/>
        <w:rPr>
          <w:rFonts w:ascii="Times New Roman" w:eastAsia="Times New Roman" w:hAnsi="Times New Roman" w:cs="Times New Roman"/>
          <w:color w:val="444444"/>
          <w:sz w:val="27"/>
          <w:szCs w:val="27"/>
          <w:lang w:val="en-GB"/>
        </w:rPr>
      </w:pPr>
      <w:r w:rsidRPr="0031052F">
        <w:rPr>
          <w:rFonts w:ascii="Times New Roman" w:eastAsia="Times New Roman" w:hAnsi="Times New Roman" w:cs="Times New Roman"/>
          <w:color w:val="444444"/>
          <w:sz w:val="27"/>
          <w:szCs w:val="27"/>
          <w:lang w:val="en-GB"/>
        </w:rPr>
        <w:t>In addition, certain Erasmus+ Programme actions are open to organisations from third countries non-associated to the Programme.</w:t>
      </w:r>
    </w:p>
    <w:p w14:paraId="67D88D27" w14:textId="4E458721" w:rsidR="0031052F" w:rsidRPr="00EA67C8" w:rsidRDefault="0031052F" w:rsidP="00BA0596">
      <w:pPr>
        <w:shd w:val="clear" w:color="auto" w:fill="FFFFFF"/>
        <w:spacing w:after="0" w:line="240" w:lineRule="auto"/>
        <w:jc w:val="both"/>
        <w:rPr>
          <w:rFonts w:ascii="Times New Roman" w:eastAsia="Times New Roman" w:hAnsi="Times New Roman" w:cs="Times New Roman"/>
          <w:color w:val="444444"/>
          <w:sz w:val="27"/>
          <w:szCs w:val="27"/>
          <w:lang w:val="en-GB"/>
        </w:rPr>
      </w:pPr>
      <w:r w:rsidRPr="0031052F">
        <w:rPr>
          <w:rFonts w:ascii="Times New Roman" w:eastAsia="Times New Roman" w:hAnsi="Times New Roman" w:cs="Times New Roman"/>
          <w:color w:val="444444"/>
          <w:sz w:val="27"/>
          <w:szCs w:val="27"/>
          <w:lang w:val="en-GB"/>
        </w:rPr>
        <w:t>Please refer to the 2021 Erasmus+ Programme Guide for further details on the modalities of participation.</w:t>
      </w:r>
    </w:p>
    <w:p w14:paraId="5C5DD33B" w14:textId="77777777" w:rsidR="0031052F" w:rsidRPr="0031052F" w:rsidRDefault="0031052F" w:rsidP="00BA0596">
      <w:pPr>
        <w:shd w:val="clear" w:color="auto" w:fill="FFFFFF"/>
        <w:spacing w:after="0" w:line="240" w:lineRule="auto"/>
        <w:jc w:val="both"/>
        <w:rPr>
          <w:rFonts w:ascii="Times New Roman" w:eastAsia="Times New Roman" w:hAnsi="Times New Roman" w:cs="Times New Roman"/>
          <w:color w:val="444444"/>
          <w:sz w:val="27"/>
          <w:szCs w:val="27"/>
          <w:lang w:val="en-GB"/>
        </w:rPr>
      </w:pPr>
    </w:p>
    <w:p w14:paraId="79AC1171" w14:textId="77777777" w:rsidR="0031052F" w:rsidRPr="0031052F" w:rsidRDefault="0031052F" w:rsidP="00BA0596">
      <w:pPr>
        <w:shd w:val="clear" w:color="auto" w:fill="FFFFFF"/>
        <w:spacing w:after="0" w:line="240" w:lineRule="auto"/>
        <w:jc w:val="both"/>
        <w:rPr>
          <w:rFonts w:ascii="Times New Roman" w:eastAsia="Times New Roman" w:hAnsi="Times New Roman" w:cs="Times New Roman"/>
          <w:b/>
          <w:bCs/>
          <w:color w:val="444444"/>
          <w:sz w:val="27"/>
          <w:szCs w:val="27"/>
          <w:lang w:val="en-GB"/>
        </w:rPr>
      </w:pPr>
      <w:r w:rsidRPr="0031052F">
        <w:rPr>
          <w:rFonts w:ascii="Times New Roman" w:eastAsia="Times New Roman" w:hAnsi="Times New Roman" w:cs="Times New Roman"/>
          <w:b/>
          <w:bCs/>
          <w:color w:val="444444"/>
          <w:sz w:val="27"/>
          <w:szCs w:val="27"/>
          <w:lang w:val="en-GB"/>
        </w:rPr>
        <w:t>4.   Budget and duration of projects</w:t>
      </w:r>
    </w:p>
    <w:p w14:paraId="59261B0E" w14:textId="648F44AD" w:rsidR="0031052F" w:rsidRDefault="0031052F" w:rsidP="00BA0596">
      <w:pPr>
        <w:shd w:val="clear" w:color="auto" w:fill="FFFFFF"/>
        <w:spacing w:after="0" w:line="240" w:lineRule="auto"/>
        <w:jc w:val="both"/>
        <w:rPr>
          <w:rFonts w:ascii="Times New Roman" w:eastAsia="Times New Roman" w:hAnsi="Times New Roman" w:cs="Times New Roman"/>
          <w:color w:val="444444"/>
          <w:sz w:val="27"/>
          <w:szCs w:val="27"/>
          <w:lang w:val="en-GB"/>
        </w:rPr>
      </w:pPr>
      <w:r w:rsidRPr="0031052F">
        <w:rPr>
          <w:rFonts w:ascii="Times New Roman" w:eastAsia="Times New Roman" w:hAnsi="Times New Roman" w:cs="Times New Roman"/>
          <w:color w:val="444444"/>
          <w:sz w:val="27"/>
          <w:szCs w:val="27"/>
          <w:lang w:val="en-GB"/>
        </w:rPr>
        <w:t>The total budget earmarked for this call for proposals is estimated at EUR 2 453,5 million:</w:t>
      </w:r>
    </w:p>
    <w:p w14:paraId="674A99DB" w14:textId="77777777" w:rsidR="00EA67C8" w:rsidRPr="0031052F" w:rsidRDefault="00EA67C8" w:rsidP="00BA0596">
      <w:pPr>
        <w:shd w:val="clear" w:color="auto" w:fill="FFFFFF"/>
        <w:spacing w:after="0" w:line="240" w:lineRule="auto"/>
        <w:jc w:val="both"/>
        <w:rPr>
          <w:rFonts w:ascii="Times New Roman" w:eastAsia="Times New Roman" w:hAnsi="Times New Roman" w:cs="Times New Roman"/>
          <w:color w:val="444444"/>
          <w:sz w:val="27"/>
          <w:szCs w:val="27"/>
          <w:lang w:val="en-GB"/>
        </w:rPr>
      </w:pPr>
    </w:p>
    <w:tbl>
      <w:tblPr>
        <w:tblW w:w="5000"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4675"/>
        <w:gridCol w:w="985"/>
        <w:gridCol w:w="2964"/>
      </w:tblGrid>
      <w:tr w:rsidR="0031052F" w:rsidRPr="0031052F" w14:paraId="17AE6124" w14:textId="77777777" w:rsidTr="0031052F">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5E8BD6E" w14:textId="77777777" w:rsidR="0031052F" w:rsidRPr="0031052F" w:rsidRDefault="0031052F" w:rsidP="00BA0596">
            <w:pPr>
              <w:spacing w:after="0" w:line="240" w:lineRule="auto"/>
              <w:rPr>
                <w:rFonts w:ascii="Times New Roman" w:eastAsia="Times New Roman" w:hAnsi="Times New Roman" w:cs="Times New Roman"/>
                <w:color w:val="444444"/>
                <w:sz w:val="24"/>
                <w:szCs w:val="24"/>
                <w:lang w:val="en-GB"/>
              </w:rPr>
            </w:pPr>
            <w:r w:rsidRPr="0031052F">
              <w:rPr>
                <w:rFonts w:ascii="Times New Roman" w:eastAsia="Times New Roman" w:hAnsi="Times New Roman" w:cs="Times New Roman"/>
                <w:color w:val="444444"/>
                <w:sz w:val="24"/>
                <w:szCs w:val="24"/>
                <w:lang w:val="en-GB"/>
              </w:rPr>
              <w:t>Education and Training:</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CB7FA87" w14:textId="77777777" w:rsidR="0031052F" w:rsidRPr="0031052F" w:rsidRDefault="0031052F" w:rsidP="00BA0596">
            <w:pPr>
              <w:spacing w:after="0" w:line="240" w:lineRule="auto"/>
              <w:rPr>
                <w:rFonts w:ascii="Times New Roman" w:eastAsia="Times New Roman" w:hAnsi="Times New Roman" w:cs="Times New Roman"/>
                <w:color w:val="444444"/>
                <w:sz w:val="24"/>
                <w:szCs w:val="24"/>
                <w:lang w:val="en-GB"/>
              </w:rPr>
            </w:pPr>
            <w:r w:rsidRPr="0031052F">
              <w:rPr>
                <w:rFonts w:ascii="Times New Roman" w:eastAsia="Times New Roman" w:hAnsi="Times New Roman" w:cs="Times New Roman"/>
                <w:color w:val="444444"/>
                <w:sz w:val="24"/>
                <w:szCs w:val="24"/>
                <w:lang w:val="en-GB"/>
              </w:rPr>
              <w:t>EUR</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912F784" w14:textId="77777777" w:rsidR="0031052F" w:rsidRPr="0031052F" w:rsidRDefault="0031052F" w:rsidP="00BA0596">
            <w:pPr>
              <w:spacing w:after="0" w:line="240" w:lineRule="auto"/>
              <w:jc w:val="right"/>
              <w:rPr>
                <w:rFonts w:ascii="Times New Roman" w:eastAsia="Times New Roman" w:hAnsi="Times New Roman" w:cs="Times New Roman"/>
                <w:color w:val="444444"/>
                <w:sz w:val="24"/>
                <w:szCs w:val="24"/>
                <w:lang w:val="en-GB"/>
              </w:rPr>
            </w:pPr>
            <w:r w:rsidRPr="0031052F">
              <w:rPr>
                <w:rFonts w:ascii="Times New Roman" w:eastAsia="Times New Roman" w:hAnsi="Times New Roman" w:cs="Times New Roman"/>
                <w:color w:val="444444"/>
                <w:sz w:val="24"/>
                <w:szCs w:val="24"/>
                <w:lang w:val="en-GB"/>
              </w:rPr>
              <w:t>2 153,1 million</w:t>
            </w:r>
          </w:p>
        </w:tc>
      </w:tr>
      <w:tr w:rsidR="0031052F" w:rsidRPr="0031052F" w14:paraId="245488D5" w14:textId="77777777" w:rsidTr="0031052F">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7D161EB" w14:textId="77777777" w:rsidR="0031052F" w:rsidRPr="0031052F" w:rsidRDefault="0031052F" w:rsidP="00BA0596">
            <w:pPr>
              <w:spacing w:after="0" w:line="240" w:lineRule="auto"/>
              <w:rPr>
                <w:rFonts w:ascii="Times New Roman" w:eastAsia="Times New Roman" w:hAnsi="Times New Roman" w:cs="Times New Roman"/>
                <w:color w:val="444444"/>
                <w:sz w:val="24"/>
                <w:szCs w:val="24"/>
                <w:lang w:val="en-GB"/>
              </w:rPr>
            </w:pPr>
            <w:r w:rsidRPr="0031052F">
              <w:rPr>
                <w:rFonts w:ascii="Times New Roman" w:eastAsia="Times New Roman" w:hAnsi="Times New Roman" w:cs="Times New Roman"/>
                <w:color w:val="444444"/>
                <w:sz w:val="24"/>
                <w:szCs w:val="24"/>
                <w:lang w:val="en-GB"/>
              </w:rPr>
              <w:t>Youth:</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6A644EB" w14:textId="77777777" w:rsidR="0031052F" w:rsidRPr="0031052F" w:rsidRDefault="0031052F" w:rsidP="00BA0596">
            <w:pPr>
              <w:spacing w:after="0" w:line="240" w:lineRule="auto"/>
              <w:rPr>
                <w:rFonts w:ascii="Times New Roman" w:eastAsia="Times New Roman" w:hAnsi="Times New Roman" w:cs="Times New Roman"/>
                <w:color w:val="444444"/>
                <w:sz w:val="24"/>
                <w:szCs w:val="24"/>
                <w:lang w:val="en-GB"/>
              </w:rPr>
            </w:pPr>
            <w:r w:rsidRPr="0031052F">
              <w:rPr>
                <w:rFonts w:ascii="Times New Roman" w:eastAsia="Times New Roman" w:hAnsi="Times New Roman" w:cs="Times New Roman"/>
                <w:color w:val="444444"/>
                <w:sz w:val="24"/>
                <w:szCs w:val="24"/>
                <w:lang w:val="en-GB"/>
              </w:rPr>
              <w:t>EUR</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3AECF53" w14:textId="77777777" w:rsidR="0031052F" w:rsidRPr="0031052F" w:rsidRDefault="0031052F" w:rsidP="00BA0596">
            <w:pPr>
              <w:spacing w:after="0" w:line="240" w:lineRule="auto"/>
              <w:rPr>
                <w:rFonts w:ascii="Times New Roman" w:eastAsia="Times New Roman" w:hAnsi="Times New Roman" w:cs="Times New Roman"/>
                <w:color w:val="444444"/>
                <w:sz w:val="24"/>
                <w:szCs w:val="24"/>
                <w:lang w:val="en-GB"/>
              </w:rPr>
            </w:pPr>
            <w:r w:rsidRPr="0031052F">
              <w:rPr>
                <w:rFonts w:ascii="Times New Roman" w:eastAsia="Times New Roman" w:hAnsi="Times New Roman" w:cs="Times New Roman"/>
                <w:color w:val="444444"/>
                <w:sz w:val="24"/>
                <w:szCs w:val="24"/>
                <w:lang w:val="en-GB"/>
              </w:rPr>
              <w:t>244,7 million</w:t>
            </w:r>
          </w:p>
        </w:tc>
      </w:tr>
      <w:tr w:rsidR="0031052F" w:rsidRPr="0031052F" w14:paraId="4D9D785E" w14:textId="77777777" w:rsidTr="0031052F">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A121983" w14:textId="77777777" w:rsidR="0031052F" w:rsidRPr="0031052F" w:rsidRDefault="0031052F" w:rsidP="00BA0596">
            <w:pPr>
              <w:spacing w:after="0" w:line="240" w:lineRule="auto"/>
              <w:rPr>
                <w:rFonts w:ascii="Times New Roman" w:eastAsia="Times New Roman" w:hAnsi="Times New Roman" w:cs="Times New Roman"/>
                <w:color w:val="444444"/>
                <w:sz w:val="24"/>
                <w:szCs w:val="24"/>
                <w:lang w:val="en-GB"/>
              </w:rPr>
            </w:pPr>
            <w:r w:rsidRPr="0031052F">
              <w:rPr>
                <w:rFonts w:ascii="Times New Roman" w:eastAsia="Times New Roman" w:hAnsi="Times New Roman" w:cs="Times New Roman"/>
                <w:color w:val="444444"/>
                <w:sz w:val="24"/>
                <w:szCs w:val="24"/>
                <w:lang w:val="en-GB"/>
              </w:rPr>
              <w:t>Sport: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3699108" w14:textId="77777777" w:rsidR="0031052F" w:rsidRPr="0031052F" w:rsidRDefault="0031052F" w:rsidP="00BA0596">
            <w:pPr>
              <w:spacing w:after="0" w:line="240" w:lineRule="auto"/>
              <w:rPr>
                <w:rFonts w:ascii="Times New Roman" w:eastAsia="Times New Roman" w:hAnsi="Times New Roman" w:cs="Times New Roman"/>
                <w:color w:val="444444"/>
                <w:sz w:val="24"/>
                <w:szCs w:val="24"/>
                <w:lang w:val="en-GB"/>
              </w:rPr>
            </w:pPr>
            <w:r w:rsidRPr="0031052F">
              <w:rPr>
                <w:rFonts w:ascii="Times New Roman" w:eastAsia="Times New Roman" w:hAnsi="Times New Roman" w:cs="Times New Roman"/>
                <w:color w:val="444444"/>
                <w:sz w:val="24"/>
                <w:szCs w:val="24"/>
                <w:lang w:val="en-GB"/>
              </w:rPr>
              <w:t>EUR</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3ED9C9A" w14:textId="77777777" w:rsidR="0031052F" w:rsidRPr="0031052F" w:rsidRDefault="0031052F" w:rsidP="00BA0596">
            <w:pPr>
              <w:spacing w:after="0" w:line="240" w:lineRule="auto"/>
              <w:rPr>
                <w:rFonts w:ascii="Times New Roman" w:eastAsia="Times New Roman" w:hAnsi="Times New Roman" w:cs="Times New Roman"/>
                <w:color w:val="444444"/>
                <w:sz w:val="24"/>
                <w:szCs w:val="24"/>
                <w:lang w:val="en-GB"/>
              </w:rPr>
            </w:pPr>
            <w:r w:rsidRPr="0031052F">
              <w:rPr>
                <w:rFonts w:ascii="Times New Roman" w:eastAsia="Times New Roman" w:hAnsi="Times New Roman" w:cs="Times New Roman"/>
                <w:color w:val="444444"/>
                <w:sz w:val="24"/>
                <w:szCs w:val="24"/>
                <w:lang w:val="en-GB"/>
              </w:rPr>
              <w:t>41,7 million</w:t>
            </w:r>
          </w:p>
        </w:tc>
      </w:tr>
      <w:tr w:rsidR="0031052F" w:rsidRPr="0031052F" w14:paraId="50478439" w14:textId="77777777" w:rsidTr="0031052F">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D1F7F5F" w14:textId="77777777" w:rsidR="0031052F" w:rsidRPr="0031052F" w:rsidRDefault="0031052F" w:rsidP="00BA0596">
            <w:pPr>
              <w:spacing w:after="0" w:line="240" w:lineRule="auto"/>
              <w:rPr>
                <w:rFonts w:ascii="Times New Roman" w:eastAsia="Times New Roman" w:hAnsi="Times New Roman" w:cs="Times New Roman"/>
                <w:color w:val="444444"/>
                <w:sz w:val="24"/>
                <w:szCs w:val="24"/>
                <w:lang w:val="en-GB"/>
              </w:rPr>
            </w:pPr>
            <w:r w:rsidRPr="0031052F">
              <w:rPr>
                <w:rFonts w:ascii="Times New Roman" w:eastAsia="Times New Roman" w:hAnsi="Times New Roman" w:cs="Times New Roman"/>
                <w:color w:val="444444"/>
                <w:sz w:val="24"/>
                <w:szCs w:val="24"/>
                <w:lang w:val="en-GB"/>
              </w:rPr>
              <w:t>Jean Monnet: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C663575" w14:textId="77777777" w:rsidR="0031052F" w:rsidRPr="0031052F" w:rsidRDefault="0031052F" w:rsidP="00BA0596">
            <w:pPr>
              <w:spacing w:after="0" w:line="240" w:lineRule="auto"/>
              <w:rPr>
                <w:rFonts w:ascii="Times New Roman" w:eastAsia="Times New Roman" w:hAnsi="Times New Roman" w:cs="Times New Roman"/>
                <w:color w:val="444444"/>
                <w:sz w:val="24"/>
                <w:szCs w:val="24"/>
                <w:lang w:val="en-GB"/>
              </w:rPr>
            </w:pPr>
            <w:r w:rsidRPr="0031052F">
              <w:rPr>
                <w:rFonts w:ascii="Times New Roman" w:eastAsia="Times New Roman" w:hAnsi="Times New Roman" w:cs="Times New Roman"/>
                <w:color w:val="444444"/>
                <w:sz w:val="24"/>
                <w:szCs w:val="24"/>
                <w:lang w:val="en-GB"/>
              </w:rPr>
              <w:t>EUR</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81D8A17" w14:textId="77777777" w:rsidR="0031052F" w:rsidRPr="0031052F" w:rsidRDefault="0031052F" w:rsidP="00BA0596">
            <w:pPr>
              <w:spacing w:after="0" w:line="240" w:lineRule="auto"/>
              <w:rPr>
                <w:rFonts w:ascii="Times New Roman" w:eastAsia="Times New Roman" w:hAnsi="Times New Roman" w:cs="Times New Roman"/>
                <w:color w:val="444444"/>
                <w:sz w:val="24"/>
                <w:szCs w:val="24"/>
                <w:lang w:val="en-GB"/>
              </w:rPr>
            </w:pPr>
            <w:r w:rsidRPr="0031052F">
              <w:rPr>
                <w:rFonts w:ascii="Times New Roman" w:eastAsia="Times New Roman" w:hAnsi="Times New Roman" w:cs="Times New Roman"/>
                <w:color w:val="444444"/>
                <w:sz w:val="24"/>
                <w:szCs w:val="24"/>
                <w:lang w:val="en-GB"/>
              </w:rPr>
              <w:t>14 million</w:t>
            </w:r>
          </w:p>
        </w:tc>
      </w:tr>
    </w:tbl>
    <w:p w14:paraId="231AC2C6" w14:textId="77777777" w:rsidR="00EA67C8" w:rsidRDefault="00EA67C8" w:rsidP="00BA0596">
      <w:pPr>
        <w:shd w:val="clear" w:color="auto" w:fill="FFFFFF"/>
        <w:spacing w:after="0" w:line="240" w:lineRule="auto"/>
        <w:jc w:val="both"/>
        <w:rPr>
          <w:rFonts w:ascii="Times New Roman" w:eastAsia="Times New Roman" w:hAnsi="Times New Roman" w:cs="Times New Roman"/>
          <w:color w:val="444444"/>
          <w:sz w:val="27"/>
          <w:szCs w:val="27"/>
          <w:lang w:val="en-GB"/>
        </w:rPr>
      </w:pPr>
    </w:p>
    <w:p w14:paraId="62A85FD0" w14:textId="48954F94" w:rsidR="0031052F" w:rsidRPr="0031052F" w:rsidRDefault="0031052F" w:rsidP="00BA0596">
      <w:pPr>
        <w:shd w:val="clear" w:color="auto" w:fill="FFFFFF"/>
        <w:spacing w:after="0" w:line="240" w:lineRule="auto"/>
        <w:jc w:val="both"/>
        <w:rPr>
          <w:rFonts w:ascii="Times New Roman" w:eastAsia="Times New Roman" w:hAnsi="Times New Roman" w:cs="Times New Roman"/>
          <w:color w:val="444444"/>
          <w:sz w:val="27"/>
          <w:szCs w:val="27"/>
          <w:lang w:val="en-GB"/>
        </w:rPr>
      </w:pPr>
      <w:r w:rsidRPr="0031052F">
        <w:rPr>
          <w:rFonts w:ascii="Times New Roman" w:eastAsia="Times New Roman" w:hAnsi="Times New Roman" w:cs="Times New Roman"/>
          <w:color w:val="444444"/>
          <w:sz w:val="27"/>
          <w:szCs w:val="27"/>
          <w:lang w:val="en-GB"/>
        </w:rPr>
        <w:t>The total budget earmarked for the call for proposals as well as its repartition is indicative and subject to the adoption of the 2021 Erasmus+ Annual Work Programme and may be modified subject to an amendment of the Erasmus+ Annual Work Programmes. Potential applicants are invited to regularly consult the Erasmus+ Annual Work Programmes and their amendments, published on:</w:t>
      </w:r>
    </w:p>
    <w:p w14:paraId="707097FC" w14:textId="77777777" w:rsidR="0031052F" w:rsidRPr="0031052F" w:rsidRDefault="0031052F" w:rsidP="00BA0596">
      <w:pPr>
        <w:shd w:val="clear" w:color="auto" w:fill="FFFFFF"/>
        <w:spacing w:after="0" w:line="240" w:lineRule="auto"/>
        <w:jc w:val="both"/>
        <w:rPr>
          <w:rFonts w:ascii="Times New Roman" w:eastAsia="Times New Roman" w:hAnsi="Times New Roman" w:cs="Times New Roman"/>
          <w:color w:val="444444"/>
          <w:sz w:val="27"/>
          <w:szCs w:val="27"/>
          <w:lang w:val="en-GB"/>
        </w:rPr>
      </w:pPr>
      <w:r w:rsidRPr="0031052F">
        <w:rPr>
          <w:rFonts w:ascii="Times New Roman" w:eastAsia="Times New Roman" w:hAnsi="Times New Roman" w:cs="Times New Roman"/>
          <w:color w:val="444444"/>
          <w:sz w:val="27"/>
          <w:szCs w:val="27"/>
          <w:lang w:val="en-GB"/>
        </w:rPr>
        <w:lastRenderedPageBreak/>
        <w:t>https://ec.europa.eu/programmes/erasmus-plus/resources/documents/annual-work-programmes_en as regards the available budget for each action covered by the call.</w:t>
      </w:r>
    </w:p>
    <w:p w14:paraId="2A838E31" w14:textId="77777777" w:rsidR="0031052F" w:rsidRPr="0031052F" w:rsidRDefault="0031052F" w:rsidP="00BA0596">
      <w:pPr>
        <w:shd w:val="clear" w:color="auto" w:fill="FFFFFF"/>
        <w:spacing w:after="0" w:line="240" w:lineRule="auto"/>
        <w:jc w:val="both"/>
        <w:rPr>
          <w:rFonts w:ascii="Times New Roman" w:eastAsia="Times New Roman" w:hAnsi="Times New Roman" w:cs="Times New Roman"/>
          <w:color w:val="444444"/>
          <w:sz w:val="27"/>
          <w:szCs w:val="27"/>
          <w:lang w:val="en-GB"/>
        </w:rPr>
      </w:pPr>
      <w:r w:rsidRPr="0031052F">
        <w:rPr>
          <w:rFonts w:ascii="Times New Roman" w:eastAsia="Times New Roman" w:hAnsi="Times New Roman" w:cs="Times New Roman"/>
          <w:color w:val="444444"/>
          <w:sz w:val="27"/>
          <w:szCs w:val="27"/>
          <w:lang w:val="en-GB"/>
        </w:rPr>
        <w:t>The level of grants awarded as well as the duration of projects vary depending on factors such as the type of project and the number of partners involved.</w:t>
      </w:r>
    </w:p>
    <w:p w14:paraId="13F2BA28" w14:textId="167D5AE6" w:rsidR="0031052F" w:rsidRPr="00EA67C8" w:rsidRDefault="0031052F" w:rsidP="00BA0596">
      <w:pPr>
        <w:shd w:val="clear" w:color="auto" w:fill="FFFFFF"/>
        <w:spacing w:after="0" w:line="240" w:lineRule="auto"/>
        <w:jc w:val="both"/>
        <w:rPr>
          <w:rFonts w:ascii="Times New Roman" w:eastAsia="Times New Roman" w:hAnsi="Times New Roman" w:cs="Times New Roman"/>
          <w:color w:val="444444"/>
          <w:sz w:val="27"/>
          <w:szCs w:val="27"/>
          <w:lang w:val="en-GB"/>
        </w:rPr>
      </w:pPr>
      <w:r w:rsidRPr="0031052F">
        <w:rPr>
          <w:rFonts w:ascii="Times New Roman" w:eastAsia="Times New Roman" w:hAnsi="Times New Roman" w:cs="Times New Roman"/>
          <w:color w:val="444444"/>
          <w:sz w:val="27"/>
          <w:szCs w:val="27"/>
          <w:lang w:val="en-GB"/>
        </w:rPr>
        <w:t>Beneficiaries may declare costs for the work carried out by volunteers under an action or work programme on the basis of unit costs authorised and defined in a Commission Decision (2019) 2646. Please refer to the Erasmus+ Programme Guide for detailed instructions for the eligibility of volunteer’s costs.</w:t>
      </w:r>
    </w:p>
    <w:p w14:paraId="6214E293" w14:textId="77777777" w:rsidR="0031052F" w:rsidRPr="0031052F" w:rsidRDefault="0031052F" w:rsidP="00BA0596">
      <w:pPr>
        <w:shd w:val="clear" w:color="auto" w:fill="FFFFFF"/>
        <w:spacing w:after="0" w:line="240" w:lineRule="auto"/>
        <w:jc w:val="both"/>
        <w:rPr>
          <w:rFonts w:ascii="Times New Roman" w:eastAsia="Times New Roman" w:hAnsi="Times New Roman" w:cs="Times New Roman"/>
          <w:color w:val="444444"/>
          <w:sz w:val="27"/>
          <w:szCs w:val="27"/>
          <w:lang w:val="en-GB"/>
        </w:rPr>
      </w:pPr>
    </w:p>
    <w:p w14:paraId="61DC4787" w14:textId="77777777" w:rsidR="0031052F" w:rsidRPr="0031052F" w:rsidRDefault="0031052F" w:rsidP="00BA0596">
      <w:pPr>
        <w:shd w:val="clear" w:color="auto" w:fill="FFFFFF"/>
        <w:spacing w:after="0" w:line="240" w:lineRule="auto"/>
        <w:jc w:val="both"/>
        <w:rPr>
          <w:rFonts w:ascii="Times New Roman" w:eastAsia="Times New Roman" w:hAnsi="Times New Roman" w:cs="Times New Roman"/>
          <w:b/>
          <w:bCs/>
          <w:color w:val="444444"/>
          <w:sz w:val="27"/>
          <w:szCs w:val="27"/>
          <w:lang w:val="en-GB"/>
        </w:rPr>
      </w:pPr>
      <w:r w:rsidRPr="0031052F">
        <w:rPr>
          <w:rFonts w:ascii="Times New Roman" w:eastAsia="Times New Roman" w:hAnsi="Times New Roman" w:cs="Times New Roman"/>
          <w:b/>
          <w:bCs/>
          <w:color w:val="444444"/>
          <w:sz w:val="27"/>
          <w:szCs w:val="27"/>
          <w:lang w:val="en-GB"/>
        </w:rPr>
        <w:t>5.   Deadline for the submission of applications</w:t>
      </w:r>
    </w:p>
    <w:p w14:paraId="5AB0EC52" w14:textId="77777777" w:rsidR="0031052F" w:rsidRPr="0031052F" w:rsidRDefault="0031052F" w:rsidP="00BA0596">
      <w:pPr>
        <w:shd w:val="clear" w:color="auto" w:fill="FFFFFF"/>
        <w:spacing w:after="0" w:line="240" w:lineRule="auto"/>
        <w:jc w:val="both"/>
        <w:rPr>
          <w:rFonts w:ascii="Times New Roman" w:eastAsia="Times New Roman" w:hAnsi="Times New Roman" w:cs="Times New Roman"/>
          <w:color w:val="444444"/>
          <w:sz w:val="27"/>
          <w:szCs w:val="27"/>
          <w:lang w:val="en-GB"/>
        </w:rPr>
      </w:pPr>
      <w:r w:rsidRPr="0031052F">
        <w:rPr>
          <w:rFonts w:ascii="Times New Roman" w:eastAsia="Times New Roman" w:hAnsi="Times New Roman" w:cs="Times New Roman"/>
          <w:color w:val="444444"/>
          <w:sz w:val="27"/>
          <w:szCs w:val="27"/>
          <w:lang w:val="en-GB"/>
        </w:rPr>
        <w:t>All deadlines for submission of applications specified below are set at Brussels time.</w:t>
      </w:r>
    </w:p>
    <w:tbl>
      <w:tblPr>
        <w:tblW w:w="5000"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6792"/>
        <w:gridCol w:w="1832"/>
      </w:tblGrid>
      <w:tr w:rsidR="0031052F" w:rsidRPr="0031052F" w14:paraId="1544D92C" w14:textId="77777777" w:rsidTr="0031052F">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hideMark/>
          </w:tcPr>
          <w:p w14:paraId="5066DD4E" w14:textId="77777777" w:rsidR="0031052F" w:rsidRPr="0031052F" w:rsidRDefault="0031052F" w:rsidP="00BA0596">
            <w:pPr>
              <w:spacing w:after="0" w:line="240" w:lineRule="auto"/>
              <w:jc w:val="center"/>
              <w:rPr>
                <w:rFonts w:ascii="Times New Roman" w:eastAsia="Times New Roman" w:hAnsi="Times New Roman" w:cs="Times New Roman"/>
                <w:b/>
                <w:bCs/>
                <w:color w:val="444444"/>
                <w:sz w:val="24"/>
                <w:szCs w:val="24"/>
                <w:lang w:val="en-GB"/>
              </w:rPr>
            </w:pPr>
            <w:r w:rsidRPr="0031052F">
              <w:rPr>
                <w:rFonts w:ascii="Times New Roman" w:eastAsia="Times New Roman" w:hAnsi="Times New Roman" w:cs="Times New Roman"/>
                <w:b/>
                <w:bCs/>
                <w:color w:val="444444"/>
                <w:sz w:val="24"/>
                <w:szCs w:val="24"/>
                <w:lang w:val="en-GB"/>
              </w:rPr>
              <w:t>Key Action 1</w:t>
            </w:r>
          </w:p>
        </w:tc>
      </w:tr>
      <w:tr w:rsidR="0031052F" w:rsidRPr="0031052F" w14:paraId="377093B4" w14:textId="77777777" w:rsidTr="0031052F">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D4C2CAD" w14:textId="77777777" w:rsidR="0031052F" w:rsidRPr="0031052F" w:rsidRDefault="0031052F" w:rsidP="00BA0596">
            <w:pPr>
              <w:spacing w:after="0" w:line="240" w:lineRule="auto"/>
              <w:rPr>
                <w:rFonts w:ascii="Times New Roman" w:eastAsia="Times New Roman" w:hAnsi="Times New Roman" w:cs="Times New Roman"/>
                <w:color w:val="444444"/>
                <w:sz w:val="24"/>
                <w:szCs w:val="24"/>
                <w:lang w:val="en-GB"/>
              </w:rPr>
            </w:pPr>
            <w:r w:rsidRPr="0031052F">
              <w:rPr>
                <w:rFonts w:ascii="Times New Roman" w:eastAsia="Times New Roman" w:hAnsi="Times New Roman" w:cs="Times New Roman"/>
                <w:color w:val="444444"/>
                <w:sz w:val="24"/>
                <w:szCs w:val="24"/>
                <w:lang w:val="en-GB"/>
              </w:rPr>
              <w:t>Mobility of individuals in the field of higher education</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E5AAB76" w14:textId="77777777" w:rsidR="0031052F" w:rsidRPr="0031052F" w:rsidRDefault="0031052F" w:rsidP="00BA0596">
            <w:pPr>
              <w:spacing w:after="0" w:line="240" w:lineRule="auto"/>
              <w:rPr>
                <w:rFonts w:ascii="Times New Roman" w:eastAsia="Times New Roman" w:hAnsi="Times New Roman" w:cs="Times New Roman"/>
                <w:color w:val="444444"/>
                <w:sz w:val="24"/>
                <w:szCs w:val="24"/>
                <w:lang w:val="en-GB"/>
              </w:rPr>
            </w:pPr>
            <w:r w:rsidRPr="0031052F">
              <w:rPr>
                <w:rFonts w:ascii="Times New Roman" w:eastAsia="Times New Roman" w:hAnsi="Times New Roman" w:cs="Times New Roman"/>
                <w:color w:val="444444"/>
                <w:sz w:val="24"/>
                <w:szCs w:val="24"/>
                <w:lang w:val="en-GB"/>
              </w:rPr>
              <w:t>11 May at 12:00</w:t>
            </w:r>
          </w:p>
        </w:tc>
      </w:tr>
      <w:tr w:rsidR="0031052F" w:rsidRPr="0031052F" w14:paraId="33FD4426" w14:textId="77777777" w:rsidTr="0031052F">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4DF1EF4" w14:textId="77777777" w:rsidR="0031052F" w:rsidRPr="0031052F" w:rsidRDefault="0031052F" w:rsidP="00BA0596">
            <w:pPr>
              <w:spacing w:after="0" w:line="240" w:lineRule="auto"/>
              <w:rPr>
                <w:rFonts w:ascii="Times New Roman" w:eastAsia="Times New Roman" w:hAnsi="Times New Roman" w:cs="Times New Roman"/>
                <w:color w:val="444444"/>
                <w:sz w:val="24"/>
                <w:szCs w:val="24"/>
                <w:lang w:val="en-GB"/>
              </w:rPr>
            </w:pPr>
            <w:r w:rsidRPr="0031052F">
              <w:rPr>
                <w:rFonts w:ascii="Times New Roman" w:eastAsia="Times New Roman" w:hAnsi="Times New Roman" w:cs="Times New Roman"/>
                <w:color w:val="444444"/>
                <w:sz w:val="24"/>
                <w:szCs w:val="24"/>
                <w:lang w:val="en-GB"/>
              </w:rPr>
              <w:t>Mobility of individuals in VET, school education and adult education fields</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EB36A2E" w14:textId="77777777" w:rsidR="0031052F" w:rsidRPr="0031052F" w:rsidRDefault="0031052F" w:rsidP="00BA0596">
            <w:pPr>
              <w:spacing w:after="0" w:line="240" w:lineRule="auto"/>
              <w:rPr>
                <w:rFonts w:ascii="Times New Roman" w:eastAsia="Times New Roman" w:hAnsi="Times New Roman" w:cs="Times New Roman"/>
                <w:color w:val="444444"/>
                <w:sz w:val="24"/>
                <w:szCs w:val="24"/>
                <w:lang w:val="en-GB"/>
              </w:rPr>
            </w:pPr>
            <w:r w:rsidRPr="0031052F">
              <w:rPr>
                <w:rFonts w:ascii="Times New Roman" w:eastAsia="Times New Roman" w:hAnsi="Times New Roman" w:cs="Times New Roman"/>
                <w:color w:val="444444"/>
                <w:sz w:val="24"/>
                <w:szCs w:val="24"/>
                <w:lang w:val="en-GB"/>
              </w:rPr>
              <w:t>11 May at 12:00</w:t>
            </w:r>
          </w:p>
        </w:tc>
      </w:tr>
      <w:tr w:rsidR="0031052F" w:rsidRPr="0031052F" w14:paraId="2313B017" w14:textId="77777777" w:rsidTr="0031052F">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62C2CB1" w14:textId="77777777" w:rsidR="0031052F" w:rsidRPr="0031052F" w:rsidRDefault="0031052F" w:rsidP="00BA0596">
            <w:pPr>
              <w:spacing w:after="0" w:line="240" w:lineRule="auto"/>
              <w:rPr>
                <w:rFonts w:ascii="Times New Roman" w:eastAsia="Times New Roman" w:hAnsi="Times New Roman" w:cs="Times New Roman"/>
                <w:color w:val="444444"/>
                <w:sz w:val="24"/>
                <w:szCs w:val="24"/>
                <w:lang w:val="en-GB"/>
              </w:rPr>
            </w:pPr>
            <w:r w:rsidRPr="0031052F">
              <w:rPr>
                <w:rFonts w:ascii="Times New Roman" w:eastAsia="Times New Roman" w:hAnsi="Times New Roman" w:cs="Times New Roman"/>
                <w:color w:val="444444"/>
                <w:sz w:val="24"/>
                <w:szCs w:val="24"/>
                <w:lang w:val="en-GB"/>
              </w:rPr>
              <w:t>Erasmus Accreditations in VET, school education and adult education</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7BB2F55" w14:textId="77777777" w:rsidR="0031052F" w:rsidRPr="0031052F" w:rsidRDefault="0031052F" w:rsidP="00BA0596">
            <w:pPr>
              <w:spacing w:after="0" w:line="240" w:lineRule="auto"/>
              <w:rPr>
                <w:rFonts w:ascii="Times New Roman" w:eastAsia="Times New Roman" w:hAnsi="Times New Roman" w:cs="Times New Roman"/>
                <w:color w:val="444444"/>
                <w:sz w:val="24"/>
                <w:szCs w:val="24"/>
                <w:lang w:val="en-GB"/>
              </w:rPr>
            </w:pPr>
            <w:r w:rsidRPr="0031052F">
              <w:rPr>
                <w:rFonts w:ascii="Times New Roman" w:eastAsia="Times New Roman" w:hAnsi="Times New Roman" w:cs="Times New Roman"/>
                <w:color w:val="444444"/>
                <w:sz w:val="24"/>
                <w:szCs w:val="24"/>
                <w:lang w:val="en-GB"/>
              </w:rPr>
              <w:t>19 October at 12:00</w:t>
            </w:r>
          </w:p>
        </w:tc>
      </w:tr>
      <w:tr w:rsidR="0031052F" w:rsidRPr="0031052F" w14:paraId="7D25ED6D" w14:textId="77777777" w:rsidTr="0031052F">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5571E86" w14:textId="77777777" w:rsidR="0031052F" w:rsidRPr="0031052F" w:rsidRDefault="0031052F" w:rsidP="00BA0596">
            <w:pPr>
              <w:spacing w:after="0" w:line="240" w:lineRule="auto"/>
              <w:rPr>
                <w:rFonts w:ascii="Times New Roman" w:eastAsia="Times New Roman" w:hAnsi="Times New Roman" w:cs="Times New Roman"/>
                <w:color w:val="444444"/>
                <w:sz w:val="24"/>
                <w:szCs w:val="24"/>
                <w:lang w:val="en-GB"/>
              </w:rPr>
            </w:pPr>
            <w:r w:rsidRPr="0031052F">
              <w:rPr>
                <w:rFonts w:ascii="Times New Roman" w:eastAsia="Times New Roman" w:hAnsi="Times New Roman" w:cs="Times New Roman"/>
                <w:color w:val="444444"/>
                <w:sz w:val="24"/>
                <w:szCs w:val="24"/>
                <w:lang w:val="en-GB"/>
              </w:rPr>
              <w:t>Mobility of individuals in the field of youth</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A3ACF0D" w14:textId="77777777" w:rsidR="0031052F" w:rsidRPr="0031052F" w:rsidRDefault="0031052F" w:rsidP="00BA0596">
            <w:pPr>
              <w:spacing w:after="0" w:line="240" w:lineRule="auto"/>
              <w:rPr>
                <w:rFonts w:ascii="Times New Roman" w:eastAsia="Times New Roman" w:hAnsi="Times New Roman" w:cs="Times New Roman"/>
                <w:color w:val="444444"/>
                <w:sz w:val="24"/>
                <w:szCs w:val="24"/>
                <w:lang w:val="en-GB"/>
              </w:rPr>
            </w:pPr>
            <w:r w:rsidRPr="0031052F">
              <w:rPr>
                <w:rFonts w:ascii="Times New Roman" w:eastAsia="Times New Roman" w:hAnsi="Times New Roman" w:cs="Times New Roman"/>
                <w:color w:val="444444"/>
                <w:sz w:val="24"/>
                <w:szCs w:val="24"/>
                <w:lang w:val="en-GB"/>
              </w:rPr>
              <w:t>11 May at 12:00</w:t>
            </w:r>
          </w:p>
        </w:tc>
      </w:tr>
      <w:tr w:rsidR="0031052F" w:rsidRPr="0031052F" w14:paraId="3D1FE858" w14:textId="77777777" w:rsidTr="0031052F">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3126848" w14:textId="77777777" w:rsidR="0031052F" w:rsidRPr="0031052F" w:rsidRDefault="0031052F" w:rsidP="00BA0596">
            <w:pPr>
              <w:spacing w:after="0" w:line="240" w:lineRule="auto"/>
              <w:rPr>
                <w:rFonts w:ascii="Times New Roman" w:eastAsia="Times New Roman" w:hAnsi="Times New Roman" w:cs="Times New Roman"/>
                <w:color w:val="444444"/>
                <w:sz w:val="24"/>
                <w:szCs w:val="24"/>
                <w:lang w:val="en-GB"/>
              </w:rPr>
            </w:pPr>
            <w:r w:rsidRPr="0031052F">
              <w:rPr>
                <w:rFonts w:ascii="Times New Roman" w:eastAsia="Times New Roman" w:hAnsi="Times New Roman" w:cs="Times New Roman"/>
                <w:color w:val="444444"/>
                <w:sz w:val="24"/>
                <w:szCs w:val="24"/>
                <w:lang w:val="en-GB"/>
              </w:rPr>
              <w:t>Mobility of individuals in the field of youth</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4376B65" w14:textId="77777777" w:rsidR="0031052F" w:rsidRPr="0031052F" w:rsidRDefault="0031052F" w:rsidP="00BA0596">
            <w:pPr>
              <w:spacing w:after="0" w:line="240" w:lineRule="auto"/>
              <w:rPr>
                <w:rFonts w:ascii="Times New Roman" w:eastAsia="Times New Roman" w:hAnsi="Times New Roman" w:cs="Times New Roman"/>
                <w:color w:val="444444"/>
                <w:sz w:val="24"/>
                <w:szCs w:val="24"/>
                <w:lang w:val="en-GB"/>
              </w:rPr>
            </w:pPr>
            <w:r w:rsidRPr="0031052F">
              <w:rPr>
                <w:rFonts w:ascii="Times New Roman" w:eastAsia="Times New Roman" w:hAnsi="Times New Roman" w:cs="Times New Roman"/>
                <w:color w:val="444444"/>
                <w:sz w:val="24"/>
                <w:szCs w:val="24"/>
                <w:lang w:val="en-GB"/>
              </w:rPr>
              <w:t>5 October at 12:00</w:t>
            </w:r>
          </w:p>
        </w:tc>
      </w:tr>
    </w:tbl>
    <w:p w14:paraId="0C214BF8" w14:textId="77777777" w:rsidR="0031052F" w:rsidRPr="0031052F" w:rsidRDefault="0031052F" w:rsidP="00BA0596">
      <w:pPr>
        <w:shd w:val="clear" w:color="auto" w:fill="FFFFFF"/>
        <w:spacing w:after="0" w:line="240" w:lineRule="auto"/>
        <w:rPr>
          <w:rFonts w:ascii="Times New Roman" w:eastAsia="Times New Roman" w:hAnsi="Times New Roman" w:cs="Times New Roman"/>
          <w:color w:val="444444"/>
          <w:sz w:val="27"/>
          <w:szCs w:val="27"/>
          <w:lang w:val="en-GB"/>
        </w:rPr>
      </w:pPr>
    </w:p>
    <w:tbl>
      <w:tblPr>
        <w:tblW w:w="5000"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6653"/>
        <w:gridCol w:w="1971"/>
      </w:tblGrid>
      <w:tr w:rsidR="0031052F" w:rsidRPr="0031052F" w14:paraId="706057ED" w14:textId="77777777" w:rsidTr="0031052F">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hideMark/>
          </w:tcPr>
          <w:p w14:paraId="746C0DF5" w14:textId="77777777" w:rsidR="0031052F" w:rsidRPr="0031052F" w:rsidRDefault="0031052F" w:rsidP="00BA0596">
            <w:pPr>
              <w:spacing w:after="0" w:line="240" w:lineRule="auto"/>
              <w:jc w:val="center"/>
              <w:rPr>
                <w:rFonts w:ascii="Times New Roman" w:eastAsia="Times New Roman" w:hAnsi="Times New Roman" w:cs="Times New Roman"/>
                <w:b/>
                <w:bCs/>
                <w:color w:val="444444"/>
                <w:sz w:val="24"/>
                <w:szCs w:val="24"/>
                <w:lang w:val="en-GB"/>
              </w:rPr>
            </w:pPr>
            <w:r w:rsidRPr="0031052F">
              <w:rPr>
                <w:rFonts w:ascii="Times New Roman" w:eastAsia="Times New Roman" w:hAnsi="Times New Roman" w:cs="Times New Roman"/>
                <w:b/>
                <w:bCs/>
                <w:color w:val="444444"/>
                <w:sz w:val="24"/>
                <w:szCs w:val="24"/>
                <w:lang w:val="en-GB"/>
              </w:rPr>
              <w:t>Key Action 2</w:t>
            </w:r>
          </w:p>
        </w:tc>
      </w:tr>
      <w:tr w:rsidR="0031052F" w:rsidRPr="0031052F" w14:paraId="191B9CB4" w14:textId="77777777" w:rsidTr="00BA0596">
        <w:tc>
          <w:tcPr>
            <w:tcW w:w="3857" w:type="pct"/>
            <w:tcBorders>
              <w:top w:val="single" w:sz="6" w:space="0" w:color="000000"/>
              <w:left w:val="single" w:sz="6" w:space="0" w:color="000000"/>
              <w:bottom w:val="single" w:sz="6" w:space="0" w:color="000000"/>
              <w:right w:val="single" w:sz="6" w:space="0" w:color="000000"/>
            </w:tcBorders>
            <w:shd w:val="clear" w:color="auto" w:fill="FFFFFF"/>
            <w:hideMark/>
          </w:tcPr>
          <w:p w14:paraId="3B1A1CE7" w14:textId="77777777" w:rsidR="0031052F" w:rsidRPr="0031052F" w:rsidRDefault="0031052F" w:rsidP="00BA0596">
            <w:pPr>
              <w:spacing w:after="0" w:line="240" w:lineRule="auto"/>
              <w:rPr>
                <w:rFonts w:ascii="Times New Roman" w:eastAsia="Times New Roman" w:hAnsi="Times New Roman" w:cs="Times New Roman"/>
                <w:color w:val="444444"/>
                <w:sz w:val="24"/>
                <w:szCs w:val="24"/>
                <w:lang w:val="en-GB"/>
              </w:rPr>
            </w:pPr>
            <w:r w:rsidRPr="0031052F">
              <w:rPr>
                <w:rFonts w:ascii="Times New Roman" w:eastAsia="Times New Roman" w:hAnsi="Times New Roman" w:cs="Times New Roman"/>
                <w:color w:val="444444"/>
                <w:sz w:val="24"/>
                <w:szCs w:val="24"/>
                <w:lang w:val="en-GB"/>
              </w:rPr>
              <w:t>Cooperation partnerships in the fields of education, training and youth, except for those submitted by European NGOs</w:t>
            </w:r>
          </w:p>
        </w:tc>
        <w:tc>
          <w:tcPr>
            <w:tcW w:w="1143" w:type="pct"/>
            <w:tcBorders>
              <w:top w:val="single" w:sz="6" w:space="0" w:color="000000"/>
              <w:left w:val="single" w:sz="6" w:space="0" w:color="000000"/>
              <w:bottom w:val="single" w:sz="6" w:space="0" w:color="000000"/>
              <w:right w:val="single" w:sz="6" w:space="0" w:color="000000"/>
            </w:tcBorders>
            <w:shd w:val="clear" w:color="auto" w:fill="FFFFFF"/>
            <w:hideMark/>
          </w:tcPr>
          <w:p w14:paraId="73D3A2DB" w14:textId="77777777" w:rsidR="0031052F" w:rsidRPr="0031052F" w:rsidRDefault="0031052F" w:rsidP="00BA0596">
            <w:pPr>
              <w:spacing w:after="0" w:line="240" w:lineRule="auto"/>
              <w:rPr>
                <w:rFonts w:ascii="Times New Roman" w:eastAsia="Times New Roman" w:hAnsi="Times New Roman" w:cs="Times New Roman"/>
                <w:color w:val="444444"/>
                <w:sz w:val="24"/>
                <w:szCs w:val="24"/>
                <w:lang w:val="en-GB"/>
              </w:rPr>
            </w:pPr>
            <w:r w:rsidRPr="0031052F">
              <w:rPr>
                <w:rFonts w:ascii="Times New Roman" w:eastAsia="Times New Roman" w:hAnsi="Times New Roman" w:cs="Times New Roman"/>
                <w:color w:val="444444"/>
                <w:sz w:val="24"/>
                <w:szCs w:val="24"/>
                <w:lang w:val="en-GB"/>
              </w:rPr>
              <w:t>20 May at 12:00</w:t>
            </w:r>
          </w:p>
        </w:tc>
      </w:tr>
      <w:tr w:rsidR="0031052F" w:rsidRPr="0031052F" w14:paraId="6D42C96E" w14:textId="77777777" w:rsidTr="00BA0596">
        <w:tc>
          <w:tcPr>
            <w:tcW w:w="3857" w:type="pct"/>
            <w:tcBorders>
              <w:top w:val="single" w:sz="6" w:space="0" w:color="000000"/>
              <w:left w:val="single" w:sz="6" w:space="0" w:color="000000"/>
              <w:bottom w:val="single" w:sz="6" w:space="0" w:color="000000"/>
              <w:right w:val="single" w:sz="6" w:space="0" w:color="000000"/>
            </w:tcBorders>
            <w:shd w:val="clear" w:color="auto" w:fill="FFFFFF"/>
            <w:hideMark/>
          </w:tcPr>
          <w:p w14:paraId="535763A8" w14:textId="77777777" w:rsidR="0031052F" w:rsidRPr="0031052F" w:rsidRDefault="0031052F" w:rsidP="00BA0596">
            <w:pPr>
              <w:spacing w:after="0" w:line="240" w:lineRule="auto"/>
              <w:rPr>
                <w:rFonts w:ascii="Times New Roman" w:eastAsia="Times New Roman" w:hAnsi="Times New Roman" w:cs="Times New Roman"/>
                <w:color w:val="444444"/>
                <w:sz w:val="24"/>
                <w:szCs w:val="24"/>
                <w:lang w:val="en-GB"/>
              </w:rPr>
            </w:pPr>
            <w:r w:rsidRPr="0031052F">
              <w:rPr>
                <w:rFonts w:ascii="Times New Roman" w:eastAsia="Times New Roman" w:hAnsi="Times New Roman" w:cs="Times New Roman"/>
                <w:color w:val="444444"/>
                <w:sz w:val="24"/>
                <w:szCs w:val="24"/>
                <w:lang w:val="en-GB"/>
              </w:rPr>
              <w:t>Cooperation partnerships in the fields of education, training and youth submitted by European NGOs</w:t>
            </w:r>
          </w:p>
        </w:tc>
        <w:tc>
          <w:tcPr>
            <w:tcW w:w="1143" w:type="pct"/>
            <w:tcBorders>
              <w:top w:val="single" w:sz="6" w:space="0" w:color="000000"/>
              <w:left w:val="single" w:sz="6" w:space="0" w:color="000000"/>
              <w:bottom w:val="single" w:sz="6" w:space="0" w:color="000000"/>
              <w:right w:val="single" w:sz="6" w:space="0" w:color="000000"/>
            </w:tcBorders>
            <w:shd w:val="clear" w:color="auto" w:fill="FFFFFF"/>
            <w:hideMark/>
          </w:tcPr>
          <w:p w14:paraId="5A96FBB2" w14:textId="77777777" w:rsidR="0031052F" w:rsidRPr="0031052F" w:rsidRDefault="0031052F" w:rsidP="00BA0596">
            <w:pPr>
              <w:spacing w:after="0" w:line="240" w:lineRule="auto"/>
              <w:rPr>
                <w:rFonts w:ascii="Times New Roman" w:eastAsia="Times New Roman" w:hAnsi="Times New Roman" w:cs="Times New Roman"/>
                <w:color w:val="444444"/>
                <w:sz w:val="24"/>
                <w:szCs w:val="24"/>
                <w:lang w:val="en-GB"/>
              </w:rPr>
            </w:pPr>
            <w:r w:rsidRPr="0031052F">
              <w:rPr>
                <w:rFonts w:ascii="Times New Roman" w:eastAsia="Times New Roman" w:hAnsi="Times New Roman" w:cs="Times New Roman"/>
                <w:color w:val="444444"/>
                <w:sz w:val="24"/>
                <w:szCs w:val="24"/>
                <w:lang w:val="en-GB"/>
              </w:rPr>
              <w:t>20 May at 17:00</w:t>
            </w:r>
          </w:p>
        </w:tc>
      </w:tr>
      <w:tr w:rsidR="0031052F" w:rsidRPr="0031052F" w14:paraId="28E5E50F" w14:textId="77777777" w:rsidTr="00BA0596">
        <w:tc>
          <w:tcPr>
            <w:tcW w:w="3857" w:type="pct"/>
            <w:tcBorders>
              <w:top w:val="single" w:sz="6" w:space="0" w:color="000000"/>
              <w:left w:val="single" w:sz="6" w:space="0" w:color="000000"/>
              <w:bottom w:val="single" w:sz="6" w:space="0" w:color="000000"/>
              <w:right w:val="single" w:sz="6" w:space="0" w:color="000000"/>
            </w:tcBorders>
            <w:shd w:val="clear" w:color="auto" w:fill="FFFFFF"/>
            <w:hideMark/>
          </w:tcPr>
          <w:p w14:paraId="36368523" w14:textId="77777777" w:rsidR="0031052F" w:rsidRPr="0031052F" w:rsidRDefault="0031052F" w:rsidP="00BA0596">
            <w:pPr>
              <w:spacing w:after="0" w:line="240" w:lineRule="auto"/>
              <w:rPr>
                <w:rFonts w:ascii="Times New Roman" w:eastAsia="Times New Roman" w:hAnsi="Times New Roman" w:cs="Times New Roman"/>
                <w:color w:val="444444"/>
                <w:sz w:val="24"/>
                <w:szCs w:val="24"/>
                <w:lang w:val="en-GB"/>
              </w:rPr>
            </w:pPr>
            <w:r w:rsidRPr="0031052F">
              <w:rPr>
                <w:rFonts w:ascii="Times New Roman" w:eastAsia="Times New Roman" w:hAnsi="Times New Roman" w:cs="Times New Roman"/>
                <w:color w:val="444444"/>
                <w:sz w:val="24"/>
                <w:szCs w:val="24"/>
                <w:lang w:val="en-GB"/>
              </w:rPr>
              <w:t>Cooperation partnerships in the field of sport</w:t>
            </w:r>
          </w:p>
        </w:tc>
        <w:tc>
          <w:tcPr>
            <w:tcW w:w="1143" w:type="pct"/>
            <w:tcBorders>
              <w:top w:val="single" w:sz="6" w:space="0" w:color="000000"/>
              <w:left w:val="single" w:sz="6" w:space="0" w:color="000000"/>
              <w:bottom w:val="single" w:sz="6" w:space="0" w:color="000000"/>
              <w:right w:val="single" w:sz="6" w:space="0" w:color="000000"/>
            </w:tcBorders>
            <w:shd w:val="clear" w:color="auto" w:fill="FFFFFF"/>
            <w:hideMark/>
          </w:tcPr>
          <w:p w14:paraId="649E5313" w14:textId="77777777" w:rsidR="0031052F" w:rsidRPr="0031052F" w:rsidRDefault="0031052F" w:rsidP="00BA0596">
            <w:pPr>
              <w:spacing w:after="0" w:line="240" w:lineRule="auto"/>
              <w:rPr>
                <w:rFonts w:ascii="Times New Roman" w:eastAsia="Times New Roman" w:hAnsi="Times New Roman" w:cs="Times New Roman"/>
                <w:color w:val="444444"/>
                <w:sz w:val="24"/>
                <w:szCs w:val="24"/>
                <w:lang w:val="en-GB"/>
              </w:rPr>
            </w:pPr>
            <w:r w:rsidRPr="0031052F">
              <w:rPr>
                <w:rFonts w:ascii="Times New Roman" w:eastAsia="Times New Roman" w:hAnsi="Times New Roman" w:cs="Times New Roman"/>
                <w:color w:val="444444"/>
                <w:sz w:val="24"/>
                <w:szCs w:val="24"/>
                <w:lang w:val="en-GB"/>
              </w:rPr>
              <w:t>20 May at 17:00</w:t>
            </w:r>
          </w:p>
        </w:tc>
      </w:tr>
      <w:tr w:rsidR="0031052F" w:rsidRPr="0031052F" w14:paraId="06643AEF" w14:textId="77777777" w:rsidTr="00BA0596">
        <w:tc>
          <w:tcPr>
            <w:tcW w:w="3857" w:type="pct"/>
            <w:tcBorders>
              <w:top w:val="single" w:sz="6" w:space="0" w:color="000000"/>
              <w:left w:val="single" w:sz="6" w:space="0" w:color="000000"/>
              <w:bottom w:val="single" w:sz="6" w:space="0" w:color="000000"/>
              <w:right w:val="single" w:sz="6" w:space="0" w:color="000000"/>
            </w:tcBorders>
            <w:shd w:val="clear" w:color="auto" w:fill="FFFFFF"/>
            <w:hideMark/>
          </w:tcPr>
          <w:p w14:paraId="16912C2C" w14:textId="77777777" w:rsidR="0031052F" w:rsidRPr="0031052F" w:rsidRDefault="0031052F" w:rsidP="00BA0596">
            <w:pPr>
              <w:spacing w:after="0" w:line="240" w:lineRule="auto"/>
              <w:rPr>
                <w:rFonts w:ascii="Times New Roman" w:eastAsia="Times New Roman" w:hAnsi="Times New Roman" w:cs="Times New Roman"/>
                <w:color w:val="444444"/>
                <w:sz w:val="24"/>
                <w:szCs w:val="24"/>
                <w:lang w:val="en-GB"/>
              </w:rPr>
            </w:pPr>
            <w:r w:rsidRPr="0031052F">
              <w:rPr>
                <w:rFonts w:ascii="Times New Roman" w:eastAsia="Times New Roman" w:hAnsi="Times New Roman" w:cs="Times New Roman"/>
                <w:color w:val="444444"/>
                <w:sz w:val="24"/>
                <w:szCs w:val="24"/>
                <w:lang w:val="en-GB"/>
              </w:rPr>
              <w:t>Small-scale partnerships in the fields of education and training and youth</w:t>
            </w:r>
          </w:p>
        </w:tc>
        <w:tc>
          <w:tcPr>
            <w:tcW w:w="1143" w:type="pct"/>
            <w:tcBorders>
              <w:top w:val="single" w:sz="6" w:space="0" w:color="000000"/>
              <w:left w:val="single" w:sz="6" w:space="0" w:color="000000"/>
              <w:bottom w:val="single" w:sz="6" w:space="0" w:color="000000"/>
              <w:right w:val="single" w:sz="6" w:space="0" w:color="000000"/>
            </w:tcBorders>
            <w:shd w:val="clear" w:color="auto" w:fill="FFFFFF"/>
            <w:hideMark/>
          </w:tcPr>
          <w:p w14:paraId="5A583E8B" w14:textId="77777777" w:rsidR="0031052F" w:rsidRPr="0031052F" w:rsidRDefault="0031052F" w:rsidP="00BA0596">
            <w:pPr>
              <w:spacing w:after="0" w:line="240" w:lineRule="auto"/>
              <w:rPr>
                <w:rFonts w:ascii="Times New Roman" w:eastAsia="Times New Roman" w:hAnsi="Times New Roman" w:cs="Times New Roman"/>
                <w:color w:val="444444"/>
                <w:sz w:val="24"/>
                <w:szCs w:val="24"/>
                <w:lang w:val="en-GB"/>
              </w:rPr>
            </w:pPr>
            <w:r w:rsidRPr="0031052F">
              <w:rPr>
                <w:rFonts w:ascii="Times New Roman" w:eastAsia="Times New Roman" w:hAnsi="Times New Roman" w:cs="Times New Roman"/>
                <w:color w:val="444444"/>
                <w:sz w:val="24"/>
                <w:szCs w:val="24"/>
                <w:lang w:val="en-GB"/>
              </w:rPr>
              <w:t>20 May at 12:00</w:t>
            </w:r>
          </w:p>
        </w:tc>
      </w:tr>
      <w:tr w:rsidR="0031052F" w:rsidRPr="0031052F" w14:paraId="0C230320" w14:textId="77777777" w:rsidTr="00BA0596">
        <w:tc>
          <w:tcPr>
            <w:tcW w:w="3857" w:type="pct"/>
            <w:tcBorders>
              <w:top w:val="single" w:sz="6" w:space="0" w:color="000000"/>
              <w:left w:val="single" w:sz="6" w:space="0" w:color="000000"/>
              <w:bottom w:val="single" w:sz="6" w:space="0" w:color="000000"/>
              <w:right w:val="single" w:sz="6" w:space="0" w:color="000000"/>
            </w:tcBorders>
            <w:shd w:val="clear" w:color="auto" w:fill="FFFFFF"/>
            <w:hideMark/>
          </w:tcPr>
          <w:p w14:paraId="4E358D88" w14:textId="77777777" w:rsidR="0031052F" w:rsidRPr="0031052F" w:rsidRDefault="0031052F" w:rsidP="00BA0596">
            <w:pPr>
              <w:spacing w:after="0" w:line="240" w:lineRule="auto"/>
              <w:rPr>
                <w:rFonts w:ascii="Times New Roman" w:eastAsia="Times New Roman" w:hAnsi="Times New Roman" w:cs="Times New Roman"/>
                <w:color w:val="444444"/>
                <w:sz w:val="24"/>
                <w:szCs w:val="24"/>
                <w:lang w:val="en-GB"/>
              </w:rPr>
            </w:pPr>
            <w:r w:rsidRPr="0031052F">
              <w:rPr>
                <w:rFonts w:ascii="Times New Roman" w:eastAsia="Times New Roman" w:hAnsi="Times New Roman" w:cs="Times New Roman"/>
                <w:color w:val="444444"/>
                <w:sz w:val="24"/>
                <w:szCs w:val="24"/>
                <w:lang w:val="en-GB"/>
              </w:rPr>
              <w:t>Small-scale partnerships in the fields of education and training and youth</w:t>
            </w:r>
          </w:p>
        </w:tc>
        <w:tc>
          <w:tcPr>
            <w:tcW w:w="1143" w:type="pct"/>
            <w:tcBorders>
              <w:top w:val="single" w:sz="6" w:space="0" w:color="000000"/>
              <w:left w:val="single" w:sz="6" w:space="0" w:color="000000"/>
              <w:bottom w:val="single" w:sz="6" w:space="0" w:color="000000"/>
              <w:right w:val="single" w:sz="6" w:space="0" w:color="000000"/>
            </w:tcBorders>
            <w:shd w:val="clear" w:color="auto" w:fill="FFFFFF"/>
            <w:hideMark/>
          </w:tcPr>
          <w:p w14:paraId="778388C6" w14:textId="77777777" w:rsidR="0031052F" w:rsidRPr="0031052F" w:rsidRDefault="0031052F" w:rsidP="00BA0596">
            <w:pPr>
              <w:spacing w:after="0" w:line="240" w:lineRule="auto"/>
              <w:rPr>
                <w:rFonts w:ascii="Times New Roman" w:eastAsia="Times New Roman" w:hAnsi="Times New Roman" w:cs="Times New Roman"/>
                <w:color w:val="444444"/>
                <w:sz w:val="24"/>
                <w:szCs w:val="24"/>
                <w:lang w:val="en-GB"/>
              </w:rPr>
            </w:pPr>
            <w:r w:rsidRPr="0031052F">
              <w:rPr>
                <w:rFonts w:ascii="Times New Roman" w:eastAsia="Times New Roman" w:hAnsi="Times New Roman" w:cs="Times New Roman"/>
                <w:color w:val="444444"/>
                <w:sz w:val="24"/>
                <w:szCs w:val="24"/>
                <w:lang w:val="en-GB"/>
              </w:rPr>
              <w:t>3 November at 12:00</w:t>
            </w:r>
          </w:p>
        </w:tc>
      </w:tr>
      <w:tr w:rsidR="0031052F" w:rsidRPr="0031052F" w14:paraId="3DF2123D" w14:textId="77777777" w:rsidTr="00BA0596">
        <w:tc>
          <w:tcPr>
            <w:tcW w:w="3857" w:type="pct"/>
            <w:tcBorders>
              <w:top w:val="single" w:sz="6" w:space="0" w:color="000000"/>
              <w:left w:val="single" w:sz="6" w:space="0" w:color="000000"/>
              <w:bottom w:val="single" w:sz="6" w:space="0" w:color="000000"/>
              <w:right w:val="single" w:sz="6" w:space="0" w:color="000000"/>
            </w:tcBorders>
            <w:shd w:val="clear" w:color="auto" w:fill="FFFFFF"/>
            <w:hideMark/>
          </w:tcPr>
          <w:p w14:paraId="363BAB62" w14:textId="77777777" w:rsidR="0031052F" w:rsidRPr="0031052F" w:rsidRDefault="0031052F" w:rsidP="00BA0596">
            <w:pPr>
              <w:spacing w:after="0" w:line="240" w:lineRule="auto"/>
              <w:rPr>
                <w:rFonts w:ascii="Times New Roman" w:eastAsia="Times New Roman" w:hAnsi="Times New Roman" w:cs="Times New Roman"/>
                <w:color w:val="444444"/>
                <w:sz w:val="24"/>
                <w:szCs w:val="24"/>
                <w:lang w:val="en-GB"/>
              </w:rPr>
            </w:pPr>
            <w:r w:rsidRPr="0031052F">
              <w:rPr>
                <w:rFonts w:ascii="Times New Roman" w:eastAsia="Times New Roman" w:hAnsi="Times New Roman" w:cs="Times New Roman"/>
                <w:color w:val="444444"/>
                <w:sz w:val="24"/>
                <w:szCs w:val="24"/>
                <w:lang w:val="en-GB"/>
              </w:rPr>
              <w:t>Small-scale partnerships in the field of sport</w:t>
            </w:r>
          </w:p>
        </w:tc>
        <w:tc>
          <w:tcPr>
            <w:tcW w:w="1143" w:type="pct"/>
            <w:tcBorders>
              <w:top w:val="single" w:sz="6" w:space="0" w:color="000000"/>
              <w:left w:val="single" w:sz="6" w:space="0" w:color="000000"/>
              <w:bottom w:val="single" w:sz="6" w:space="0" w:color="000000"/>
              <w:right w:val="single" w:sz="6" w:space="0" w:color="000000"/>
            </w:tcBorders>
            <w:shd w:val="clear" w:color="auto" w:fill="FFFFFF"/>
            <w:hideMark/>
          </w:tcPr>
          <w:p w14:paraId="2A2A9064" w14:textId="77777777" w:rsidR="0031052F" w:rsidRPr="0031052F" w:rsidRDefault="0031052F" w:rsidP="00BA0596">
            <w:pPr>
              <w:spacing w:after="0" w:line="240" w:lineRule="auto"/>
              <w:rPr>
                <w:rFonts w:ascii="Times New Roman" w:eastAsia="Times New Roman" w:hAnsi="Times New Roman" w:cs="Times New Roman"/>
                <w:color w:val="444444"/>
                <w:sz w:val="24"/>
                <w:szCs w:val="24"/>
                <w:lang w:val="en-GB"/>
              </w:rPr>
            </w:pPr>
            <w:r w:rsidRPr="0031052F">
              <w:rPr>
                <w:rFonts w:ascii="Times New Roman" w:eastAsia="Times New Roman" w:hAnsi="Times New Roman" w:cs="Times New Roman"/>
                <w:color w:val="444444"/>
                <w:sz w:val="24"/>
                <w:szCs w:val="24"/>
                <w:lang w:val="en-GB"/>
              </w:rPr>
              <w:t>20 May at 17:00</w:t>
            </w:r>
          </w:p>
        </w:tc>
      </w:tr>
      <w:tr w:rsidR="0031052F" w:rsidRPr="0031052F" w14:paraId="45DF3C81" w14:textId="77777777" w:rsidTr="00BA0596">
        <w:tc>
          <w:tcPr>
            <w:tcW w:w="3857" w:type="pct"/>
            <w:tcBorders>
              <w:top w:val="single" w:sz="6" w:space="0" w:color="000000"/>
              <w:left w:val="single" w:sz="6" w:space="0" w:color="000000"/>
              <w:bottom w:val="single" w:sz="6" w:space="0" w:color="000000"/>
              <w:right w:val="single" w:sz="6" w:space="0" w:color="000000"/>
            </w:tcBorders>
            <w:shd w:val="clear" w:color="auto" w:fill="FFFFFF"/>
            <w:hideMark/>
          </w:tcPr>
          <w:p w14:paraId="0AB273B2" w14:textId="77777777" w:rsidR="0031052F" w:rsidRPr="0031052F" w:rsidRDefault="0031052F" w:rsidP="00BA0596">
            <w:pPr>
              <w:spacing w:after="0" w:line="240" w:lineRule="auto"/>
              <w:rPr>
                <w:rFonts w:ascii="Times New Roman" w:eastAsia="Times New Roman" w:hAnsi="Times New Roman" w:cs="Times New Roman"/>
                <w:color w:val="444444"/>
                <w:sz w:val="24"/>
                <w:szCs w:val="24"/>
                <w:lang w:val="en-GB"/>
              </w:rPr>
            </w:pPr>
            <w:r w:rsidRPr="0031052F">
              <w:rPr>
                <w:rFonts w:ascii="Times New Roman" w:eastAsia="Times New Roman" w:hAnsi="Times New Roman" w:cs="Times New Roman"/>
                <w:color w:val="444444"/>
                <w:sz w:val="24"/>
                <w:szCs w:val="24"/>
                <w:lang w:val="en-GB"/>
              </w:rPr>
              <w:t>Centres of Vocational Excellence</w:t>
            </w:r>
          </w:p>
        </w:tc>
        <w:tc>
          <w:tcPr>
            <w:tcW w:w="1143" w:type="pct"/>
            <w:tcBorders>
              <w:top w:val="single" w:sz="6" w:space="0" w:color="000000"/>
              <w:left w:val="single" w:sz="6" w:space="0" w:color="000000"/>
              <w:bottom w:val="single" w:sz="6" w:space="0" w:color="000000"/>
              <w:right w:val="single" w:sz="6" w:space="0" w:color="000000"/>
            </w:tcBorders>
            <w:shd w:val="clear" w:color="auto" w:fill="FFFFFF"/>
            <w:hideMark/>
          </w:tcPr>
          <w:p w14:paraId="7B0D3CB7" w14:textId="77777777" w:rsidR="0031052F" w:rsidRPr="0031052F" w:rsidRDefault="0031052F" w:rsidP="00BA0596">
            <w:pPr>
              <w:spacing w:after="0" w:line="240" w:lineRule="auto"/>
              <w:rPr>
                <w:rFonts w:ascii="Times New Roman" w:eastAsia="Times New Roman" w:hAnsi="Times New Roman" w:cs="Times New Roman"/>
                <w:color w:val="444444"/>
                <w:sz w:val="24"/>
                <w:szCs w:val="24"/>
                <w:lang w:val="en-GB"/>
              </w:rPr>
            </w:pPr>
            <w:r w:rsidRPr="0031052F">
              <w:rPr>
                <w:rFonts w:ascii="Times New Roman" w:eastAsia="Times New Roman" w:hAnsi="Times New Roman" w:cs="Times New Roman"/>
                <w:color w:val="444444"/>
                <w:sz w:val="24"/>
                <w:szCs w:val="24"/>
                <w:lang w:val="en-GB"/>
              </w:rPr>
              <w:t>7 September at 17:00</w:t>
            </w:r>
          </w:p>
        </w:tc>
      </w:tr>
      <w:tr w:rsidR="0031052F" w:rsidRPr="0031052F" w14:paraId="08CFDD25" w14:textId="77777777" w:rsidTr="00BA0596">
        <w:tc>
          <w:tcPr>
            <w:tcW w:w="3857" w:type="pct"/>
            <w:tcBorders>
              <w:top w:val="single" w:sz="6" w:space="0" w:color="000000"/>
              <w:left w:val="single" w:sz="6" w:space="0" w:color="000000"/>
              <w:bottom w:val="single" w:sz="6" w:space="0" w:color="000000"/>
              <w:right w:val="single" w:sz="6" w:space="0" w:color="000000"/>
            </w:tcBorders>
            <w:shd w:val="clear" w:color="auto" w:fill="FFFFFF"/>
            <w:hideMark/>
          </w:tcPr>
          <w:p w14:paraId="2020FCCD" w14:textId="77777777" w:rsidR="0031052F" w:rsidRPr="0031052F" w:rsidRDefault="0031052F" w:rsidP="00BA0596">
            <w:pPr>
              <w:spacing w:after="0" w:line="240" w:lineRule="auto"/>
              <w:rPr>
                <w:rFonts w:ascii="Times New Roman" w:eastAsia="Times New Roman" w:hAnsi="Times New Roman" w:cs="Times New Roman"/>
                <w:color w:val="444444"/>
                <w:sz w:val="24"/>
                <w:szCs w:val="24"/>
                <w:lang w:val="en-GB"/>
              </w:rPr>
            </w:pPr>
            <w:r w:rsidRPr="0031052F">
              <w:rPr>
                <w:rFonts w:ascii="Times New Roman" w:eastAsia="Times New Roman" w:hAnsi="Times New Roman" w:cs="Times New Roman"/>
                <w:color w:val="444444"/>
                <w:sz w:val="24"/>
                <w:szCs w:val="24"/>
                <w:lang w:val="en-GB"/>
              </w:rPr>
              <w:t>Erasmus Teacher Academies</w:t>
            </w:r>
          </w:p>
        </w:tc>
        <w:tc>
          <w:tcPr>
            <w:tcW w:w="1143" w:type="pct"/>
            <w:tcBorders>
              <w:top w:val="single" w:sz="6" w:space="0" w:color="000000"/>
              <w:left w:val="single" w:sz="6" w:space="0" w:color="000000"/>
              <w:bottom w:val="single" w:sz="6" w:space="0" w:color="000000"/>
              <w:right w:val="single" w:sz="6" w:space="0" w:color="000000"/>
            </w:tcBorders>
            <w:shd w:val="clear" w:color="auto" w:fill="FFFFFF"/>
            <w:hideMark/>
          </w:tcPr>
          <w:p w14:paraId="2C8F1971" w14:textId="77777777" w:rsidR="0031052F" w:rsidRPr="0031052F" w:rsidRDefault="0031052F" w:rsidP="00BA0596">
            <w:pPr>
              <w:spacing w:after="0" w:line="240" w:lineRule="auto"/>
              <w:rPr>
                <w:rFonts w:ascii="Times New Roman" w:eastAsia="Times New Roman" w:hAnsi="Times New Roman" w:cs="Times New Roman"/>
                <w:color w:val="444444"/>
                <w:sz w:val="24"/>
                <w:szCs w:val="24"/>
                <w:lang w:val="en-GB"/>
              </w:rPr>
            </w:pPr>
            <w:r w:rsidRPr="0031052F">
              <w:rPr>
                <w:rFonts w:ascii="Times New Roman" w:eastAsia="Times New Roman" w:hAnsi="Times New Roman" w:cs="Times New Roman"/>
                <w:color w:val="444444"/>
                <w:sz w:val="24"/>
                <w:szCs w:val="24"/>
                <w:lang w:val="en-GB"/>
              </w:rPr>
              <w:t>7 September at 17:00</w:t>
            </w:r>
          </w:p>
        </w:tc>
      </w:tr>
      <w:tr w:rsidR="0031052F" w:rsidRPr="0031052F" w14:paraId="59878F06" w14:textId="77777777" w:rsidTr="00BA0596">
        <w:tc>
          <w:tcPr>
            <w:tcW w:w="3857" w:type="pct"/>
            <w:tcBorders>
              <w:top w:val="single" w:sz="6" w:space="0" w:color="000000"/>
              <w:left w:val="single" w:sz="6" w:space="0" w:color="000000"/>
              <w:bottom w:val="single" w:sz="6" w:space="0" w:color="000000"/>
              <w:right w:val="single" w:sz="6" w:space="0" w:color="000000"/>
            </w:tcBorders>
            <w:shd w:val="clear" w:color="auto" w:fill="FFFFFF"/>
            <w:hideMark/>
          </w:tcPr>
          <w:p w14:paraId="296386CC" w14:textId="77777777" w:rsidR="0031052F" w:rsidRPr="0031052F" w:rsidRDefault="0031052F" w:rsidP="00BA0596">
            <w:pPr>
              <w:spacing w:after="0" w:line="240" w:lineRule="auto"/>
              <w:rPr>
                <w:rFonts w:ascii="Times New Roman" w:eastAsia="Times New Roman" w:hAnsi="Times New Roman" w:cs="Times New Roman"/>
                <w:b/>
                <w:bCs/>
                <w:i/>
                <w:iCs/>
                <w:color w:val="444444"/>
                <w:sz w:val="24"/>
                <w:szCs w:val="24"/>
                <w:highlight w:val="yellow"/>
                <w:lang w:val="en-GB"/>
              </w:rPr>
            </w:pPr>
            <w:r w:rsidRPr="0031052F">
              <w:rPr>
                <w:rFonts w:ascii="Times New Roman" w:eastAsia="Times New Roman" w:hAnsi="Times New Roman" w:cs="Times New Roman"/>
                <w:b/>
                <w:bCs/>
                <w:i/>
                <w:iCs/>
                <w:color w:val="444444"/>
                <w:sz w:val="24"/>
                <w:szCs w:val="24"/>
                <w:highlight w:val="yellow"/>
                <w:lang w:val="en-GB"/>
              </w:rPr>
              <w:t>Erasmus Mundus Action</w:t>
            </w:r>
          </w:p>
        </w:tc>
        <w:tc>
          <w:tcPr>
            <w:tcW w:w="1143" w:type="pct"/>
            <w:tcBorders>
              <w:top w:val="single" w:sz="6" w:space="0" w:color="000000"/>
              <w:left w:val="single" w:sz="6" w:space="0" w:color="000000"/>
              <w:bottom w:val="single" w:sz="6" w:space="0" w:color="000000"/>
              <w:right w:val="single" w:sz="6" w:space="0" w:color="000000"/>
            </w:tcBorders>
            <w:shd w:val="clear" w:color="auto" w:fill="FFFFFF"/>
            <w:hideMark/>
          </w:tcPr>
          <w:p w14:paraId="6A36F5FB" w14:textId="77777777" w:rsidR="0031052F" w:rsidRPr="0031052F" w:rsidRDefault="0031052F" w:rsidP="00BA0596">
            <w:pPr>
              <w:spacing w:after="0" w:line="240" w:lineRule="auto"/>
              <w:rPr>
                <w:rFonts w:ascii="Times New Roman" w:eastAsia="Times New Roman" w:hAnsi="Times New Roman" w:cs="Times New Roman"/>
                <w:b/>
                <w:bCs/>
                <w:i/>
                <w:iCs/>
                <w:color w:val="444444"/>
                <w:sz w:val="24"/>
                <w:szCs w:val="24"/>
                <w:lang w:val="en-GB"/>
              </w:rPr>
            </w:pPr>
            <w:r w:rsidRPr="0031052F">
              <w:rPr>
                <w:rFonts w:ascii="Times New Roman" w:eastAsia="Times New Roman" w:hAnsi="Times New Roman" w:cs="Times New Roman"/>
                <w:b/>
                <w:bCs/>
                <w:i/>
                <w:iCs/>
                <w:color w:val="444444"/>
                <w:sz w:val="24"/>
                <w:szCs w:val="24"/>
                <w:highlight w:val="yellow"/>
                <w:lang w:val="en-GB"/>
              </w:rPr>
              <w:t>26 May at 17:00</w:t>
            </w:r>
          </w:p>
        </w:tc>
      </w:tr>
      <w:tr w:rsidR="0031052F" w:rsidRPr="0031052F" w14:paraId="150D71F8" w14:textId="77777777" w:rsidTr="00BA0596">
        <w:tc>
          <w:tcPr>
            <w:tcW w:w="3857" w:type="pct"/>
            <w:tcBorders>
              <w:top w:val="single" w:sz="6" w:space="0" w:color="000000"/>
              <w:left w:val="single" w:sz="6" w:space="0" w:color="000000"/>
              <w:bottom w:val="single" w:sz="6" w:space="0" w:color="000000"/>
              <w:right w:val="single" w:sz="6" w:space="0" w:color="000000"/>
            </w:tcBorders>
            <w:shd w:val="clear" w:color="auto" w:fill="FFFFFF"/>
            <w:hideMark/>
          </w:tcPr>
          <w:p w14:paraId="4086C826" w14:textId="77777777" w:rsidR="0031052F" w:rsidRPr="0031052F" w:rsidRDefault="0031052F" w:rsidP="00BA0596">
            <w:pPr>
              <w:spacing w:after="0" w:line="240" w:lineRule="auto"/>
              <w:rPr>
                <w:rFonts w:ascii="Times New Roman" w:eastAsia="Times New Roman" w:hAnsi="Times New Roman" w:cs="Times New Roman"/>
                <w:color w:val="444444"/>
                <w:sz w:val="24"/>
                <w:szCs w:val="24"/>
                <w:lang w:val="en-GB"/>
              </w:rPr>
            </w:pPr>
            <w:r w:rsidRPr="0031052F">
              <w:rPr>
                <w:rFonts w:ascii="Times New Roman" w:eastAsia="Times New Roman" w:hAnsi="Times New Roman" w:cs="Times New Roman"/>
                <w:color w:val="444444"/>
                <w:sz w:val="24"/>
                <w:szCs w:val="24"/>
                <w:lang w:val="en-GB"/>
              </w:rPr>
              <w:t>Alliances for Innovation</w:t>
            </w:r>
          </w:p>
        </w:tc>
        <w:tc>
          <w:tcPr>
            <w:tcW w:w="1143" w:type="pct"/>
            <w:tcBorders>
              <w:top w:val="single" w:sz="6" w:space="0" w:color="000000"/>
              <w:left w:val="single" w:sz="6" w:space="0" w:color="000000"/>
              <w:bottom w:val="single" w:sz="6" w:space="0" w:color="000000"/>
              <w:right w:val="single" w:sz="6" w:space="0" w:color="000000"/>
            </w:tcBorders>
            <w:shd w:val="clear" w:color="auto" w:fill="FFFFFF"/>
            <w:hideMark/>
          </w:tcPr>
          <w:p w14:paraId="0DB93406" w14:textId="77777777" w:rsidR="0031052F" w:rsidRPr="0031052F" w:rsidRDefault="0031052F" w:rsidP="00BA0596">
            <w:pPr>
              <w:spacing w:after="0" w:line="240" w:lineRule="auto"/>
              <w:rPr>
                <w:rFonts w:ascii="Times New Roman" w:eastAsia="Times New Roman" w:hAnsi="Times New Roman" w:cs="Times New Roman"/>
                <w:color w:val="444444"/>
                <w:sz w:val="24"/>
                <w:szCs w:val="24"/>
                <w:lang w:val="en-GB"/>
              </w:rPr>
            </w:pPr>
            <w:r w:rsidRPr="0031052F">
              <w:rPr>
                <w:rFonts w:ascii="Times New Roman" w:eastAsia="Times New Roman" w:hAnsi="Times New Roman" w:cs="Times New Roman"/>
                <w:color w:val="444444"/>
                <w:sz w:val="24"/>
                <w:szCs w:val="24"/>
                <w:lang w:val="en-GB"/>
              </w:rPr>
              <w:t>7 September at 17:00</w:t>
            </w:r>
          </w:p>
        </w:tc>
      </w:tr>
      <w:tr w:rsidR="0031052F" w:rsidRPr="0031052F" w14:paraId="38931040" w14:textId="77777777" w:rsidTr="00BA0596">
        <w:tc>
          <w:tcPr>
            <w:tcW w:w="3857" w:type="pct"/>
            <w:tcBorders>
              <w:top w:val="single" w:sz="6" w:space="0" w:color="000000"/>
              <w:left w:val="single" w:sz="6" w:space="0" w:color="000000"/>
              <w:bottom w:val="single" w:sz="6" w:space="0" w:color="000000"/>
              <w:right w:val="single" w:sz="6" w:space="0" w:color="000000"/>
            </w:tcBorders>
            <w:shd w:val="clear" w:color="auto" w:fill="FFFFFF"/>
            <w:hideMark/>
          </w:tcPr>
          <w:p w14:paraId="3FD9FBE1" w14:textId="77777777" w:rsidR="0031052F" w:rsidRPr="0031052F" w:rsidRDefault="0031052F" w:rsidP="00BA0596">
            <w:pPr>
              <w:spacing w:after="0" w:line="240" w:lineRule="auto"/>
              <w:rPr>
                <w:rFonts w:ascii="Times New Roman" w:eastAsia="Times New Roman" w:hAnsi="Times New Roman" w:cs="Times New Roman"/>
                <w:color w:val="444444"/>
                <w:sz w:val="24"/>
                <w:szCs w:val="24"/>
                <w:lang w:val="en-GB"/>
              </w:rPr>
            </w:pPr>
            <w:r w:rsidRPr="0031052F">
              <w:rPr>
                <w:rFonts w:ascii="Times New Roman" w:eastAsia="Times New Roman" w:hAnsi="Times New Roman" w:cs="Times New Roman"/>
                <w:color w:val="444444"/>
                <w:sz w:val="24"/>
                <w:szCs w:val="24"/>
                <w:lang w:val="en-GB"/>
              </w:rPr>
              <w:t>Capacity building in the field of youth</w:t>
            </w:r>
          </w:p>
        </w:tc>
        <w:tc>
          <w:tcPr>
            <w:tcW w:w="1143" w:type="pct"/>
            <w:tcBorders>
              <w:top w:val="single" w:sz="6" w:space="0" w:color="000000"/>
              <w:left w:val="single" w:sz="6" w:space="0" w:color="000000"/>
              <w:bottom w:val="single" w:sz="6" w:space="0" w:color="000000"/>
              <w:right w:val="single" w:sz="6" w:space="0" w:color="000000"/>
            </w:tcBorders>
            <w:shd w:val="clear" w:color="auto" w:fill="FFFFFF"/>
            <w:hideMark/>
          </w:tcPr>
          <w:p w14:paraId="28A0B6D7" w14:textId="77777777" w:rsidR="0031052F" w:rsidRPr="0031052F" w:rsidRDefault="0031052F" w:rsidP="00BA0596">
            <w:pPr>
              <w:spacing w:after="0" w:line="240" w:lineRule="auto"/>
              <w:rPr>
                <w:rFonts w:ascii="Times New Roman" w:eastAsia="Times New Roman" w:hAnsi="Times New Roman" w:cs="Times New Roman"/>
                <w:color w:val="444444"/>
                <w:sz w:val="24"/>
                <w:szCs w:val="24"/>
                <w:lang w:val="en-GB"/>
              </w:rPr>
            </w:pPr>
            <w:r w:rsidRPr="0031052F">
              <w:rPr>
                <w:rFonts w:ascii="Times New Roman" w:eastAsia="Times New Roman" w:hAnsi="Times New Roman" w:cs="Times New Roman"/>
                <w:color w:val="444444"/>
                <w:sz w:val="24"/>
                <w:szCs w:val="24"/>
                <w:lang w:val="en-GB"/>
              </w:rPr>
              <w:t>1 July at 17:00</w:t>
            </w:r>
          </w:p>
        </w:tc>
      </w:tr>
      <w:tr w:rsidR="0031052F" w:rsidRPr="0031052F" w14:paraId="57DFB5B5" w14:textId="77777777" w:rsidTr="00BA0596">
        <w:tc>
          <w:tcPr>
            <w:tcW w:w="3857" w:type="pct"/>
            <w:tcBorders>
              <w:top w:val="single" w:sz="6" w:space="0" w:color="000000"/>
              <w:left w:val="single" w:sz="6" w:space="0" w:color="000000"/>
              <w:bottom w:val="single" w:sz="6" w:space="0" w:color="000000"/>
              <w:right w:val="single" w:sz="6" w:space="0" w:color="000000"/>
            </w:tcBorders>
            <w:shd w:val="clear" w:color="auto" w:fill="FFFFFF"/>
            <w:hideMark/>
          </w:tcPr>
          <w:p w14:paraId="7CE33F4A" w14:textId="77777777" w:rsidR="0031052F" w:rsidRPr="0031052F" w:rsidRDefault="0031052F" w:rsidP="00BA0596">
            <w:pPr>
              <w:spacing w:after="0" w:line="240" w:lineRule="auto"/>
              <w:rPr>
                <w:rFonts w:ascii="Times New Roman" w:eastAsia="Times New Roman" w:hAnsi="Times New Roman" w:cs="Times New Roman"/>
                <w:color w:val="444444"/>
                <w:sz w:val="24"/>
                <w:szCs w:val="24"/>
                <w:lang w:val="en-GB"/>
              </w:rPr>
            </w:pPr>
            <w:r w:rsidRPr="0031052F">
              <w:rPr>
                <w:rFonts w:ascii="Times New Roman" w:eastAsia="Times New Roman" w:hAnsi="Times New Roman" w:cs="Times New Roman"/>
                <w:color w:val="444444"/>
                <w:sz w:val="24"/>
                <w:szCs w:val="24"/>
                <w:lang w:val="en-GB"/>
              </w:rPr>
              <w:t>Non-for-profit Sport Events</w:t>
            </w:r>
          </w:p>
        </w:tc>
        <w:tc>
          <w:tcPr>
            <w:tcW w:w="1143" w:type="pct"/>
            <w:tcBorders>
              <w:top w:val="single" w:sz="6" w:space="0" w:color="000000"/>
              <w:left w:val="single" w:sz="6" w:space="0" w:color="000000"/>
              <w:bottom w:val="single" w:sz="6" w:space="0" w:color="000000"/>
              <w:right w:val="single" w:sz="6" w:space="0" w:color="000000"/>
            </w:tcBorders>
            <w:shd w:val="clear" w:color="auto" w:fill="FFFFFF"/>
            <w:hideMark/>
          </w:tcPr>
          <w:p w14:paraId="34FFE422" w14:textId="77777777" w:rsidR="0031052F" w:rsidRPr="0031052F" w:rsidRDefault="0031052F" w:rsidP="00BA0596">
            <w:pPr>
              <w:spacing w:after="0" w:line="240" w:lineRule="auto"/>
              <w:rPr>
                <w:rFonts w:ascii="Times New Roman" w:eastAsia="Times New Roman" w:hAnsi="Times New Roman" w:cs="Times New Roman"/>
                <w:color w:val="444444"/>
                <w:sz w:val="24"/>
                <w:szCs w:val="24"/>
                <w:lang w:val="en-GB"/>
              </w:rPr>
            </w:pPr>
            <w:r w:rsidRPr="0031052F">
              <w:rPr>
                <w:rFonts w:ascii="Times New Roman" w:eastAsia="Times New Roman" w:hAnsi="Times New Roman" w:cs="Times New Roman"/>
                <w:color w:val="444444"/>
                <w:sz w:val="24"/>
                <w:szCs w:val="24"/>
                <w:lang w:val="en-GB"/>
              </w:rPr>
              <w:t>20 May at 17:00</w:t>
            </w:r>
          </w:p>
        </w:tc>
      </w:tr>
    </w:tbl>
    <w:p w14:paraId="3C4AB3ED" w14:textId="77777777" w:rsidR="0031052F" w:rsidRPr="0031052F" w:rsidRDefault="0031052F" w:rsidP="00BA0596">
      <w:pPr>
        <w:shd w:val="clear" w:color="auto" w:fill="FFFFFF"/>
        <w:spacing w:after="0" w:line="240" w:lineRule="auto"/>
        <w:rPr>
          <w:rFonts w:ascii="Times New Roman" w:eastAsia="Times New Roman" w:hAnsi="Times New Roman" w:cs="Times New Roman"/>
          <w:color w:val="444444"/>
          <w:sz w:val="27"/>
          <w:szCs w:val="27"/>
          <w:lang w:val="en-GB"/>
        </w:rPr>
      </w:pPr>
    </w:p>
    <w:tbl>
      <w:tblPr>
        <w:tblW w:w="5000"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5282"/>
        <w:gridCol w:w="3342"/>
      </w:tblGrid>
      <w:tr w:rsidR="0031052F" w:rsidRPr="0031052F" w14:paraId="313075F3" w14:textId="77777777" w:rsidTr="0031052F">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hideMark/>
          </w:tcPr>
          <w:p w14:paraId="18E55667" w14:textId="77777777" w:rsidR="0031052F" w:rsidRPr="0031052F" w:rsidRDefault="0031052F" w:rsidP="00BA0596">
            <w:pPr>
              <w:spacing w:after="0" w:line="240" w:lineRule="auto"/>
              <w:jc w:val="center"/>
              <w:rPr>
                <w:rFonts w:ascii="Times New Roman" w:eastAsia="Times New Roman" w:hAnsi="Times New Roman" w:cs="Times New Roman"/>
                <w:b/>
                <w:bCs/>
                <w:color w:val="444444"/>
                <w:sz w:val="24"/>
                <w:szCs w:val="24"/>
                <w:lang w:val="en-GB"/>
              </w:rPr>
            </w:pPr>
            <w:r w:rsidRPr="0031052F">
              <w:rPr>
                <w:rFonts w:ascii="Times New Roman" w:eastAsia="Times New Roman" w:hAnsi="Times New Roman" w:cs="Times New Roman"/>
                <w:b/>
                <w:bCs/>
                <w:color w:val="444444"/>
                <w:sz w:val="24"/>
                <w:szCs w:val="24"/>
                <w:lang w:val="en-GB"/>
              </w:rPr>
              <w:lastRenderedPageBreak/>
              <w:t>Key Action 3</w:t>
            </w:r>
          </w:p>
        </w:tc>
      </w:tr>
      <w:tr w:rsidR="0031052F" w:rsidRPr="0031052F" w14:paraId="4F55110D" w14:textId="77777777" w:rsidTr="0031052F">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B29BE86" w14:textId="77777777" w:rsidR="0031052F" w:rsidRPr="0031052F" w:rsidRDefault="0031052F" w:rsidP="00BA0596">
            <w:pPr>
              <w:spacing w:after="0" w:line="240" w:lineRule="auto"/>
              <w:rPr>
                <w:rFonts w:ascii="Times New Roman" w:eastAsia="Times New Roman" w:hAnsi="Times New Roman" w:cs="Times New Roman"/>
                <w:color w:val="444444"/>
                <w:sz w:val="24"/>
                <w:szCs w:val="24"/>
                <w:lang w:val="en-GB"/>
              </w:rPr>
            </w:pPr>
            <w:r w:rsidRPr="0031052F">
              <w:rPr>
                <w:rFonts w:ascii="Times New Roman" w:eastAsia="Times New Roman" w:hAnsi="Times New Roman" w:cs="Times New Roman"/>
                <w:color w:val="444444"/>
                <w:sz w:val="24"/>
                <w:szCs w:val="24"/>
                <w:lang w:val="en-GB"/>
              </w:rPr>
              <w:t>European Youth Together</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B7EECF3" w14:textId="77777777" w:rsidR="0031052F" w:rsidRPr="0031052F" w:rsidRDefault="0031052F" w:rsidP="00BA0596">
            <w:pPr>
              <w:spacing w:after="0" w:line="240" w:lineRule="auto"/>
              <w:rPr>
                <w:rFonts w:ascii="Times New Roman" w:eastAsia="Times New Roman" w:hAnsi="Times New Roman" w:cs="Times New Roman"/>
                <w:color w:val="444444"/>
                <w:sz w:val="24"/>
                <w:szCs w:val="24"/>
                <w:lang w:val="en-GB"/>
              </w:rPr>
            </w:pPr>
            <w:r w:rsidRPr="0031052F">
              <w:rPr>
                <w:rFonts w:ascii="Times New Roman" w:eastAsia="Times New Roman" w:hAnsi="Times New Roman" w:cs="Times New Roman"/>
                <w:color w:val="444444"/>
                <w:sz w:val="24"/>
                <w:szCs w:val="24"/>
                <w:lang w:val="en-GB"/>
              </w:rPr>
              <w:t>24 June at 17:00</w:t>
            </w:r>
          </w:p>
        </w:tc>
      </w:tr>
    </w:tbl>
    <w:p w14:paraId="0D7BF36C" w14:textId="77777777" w:rsidR="0031052F" w:rsidRPr="0031052F" w:rsidRDefault="0031052F" w:rsidP="00BA0596">
      <w:pPr>
        <w:shd w:val="clear" w:color="auto" w:fill="FFFFFF"/>
        <w:spacing w:after="0" w:line="240" w:lineRule="auto"/>
        <w:rPr>
          <w:rFonts w:ascii="Times New Roman" w:eastAsia="Times New Roman" w:hAnsi="Times New Roman" w:cs="Times New Roman"/>
          <w:color w:val="444444"/>
          <w:sz w:val="27"/>
          <w:szCs w:val="27"/>
          <w:lang w:val="en-GB"/>
        </w:rPr>
      </w:pPr>
    </w:p>
    <w:tbl>
      <w:tblPr>
        <w:tblW w:w="5000"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6003"/>
        <w:gridCol w:w="2621"/>
      </w:tblGrid>
      <w:tr w:rsidR="0031052F" w:rsidRPr="0031052F" w14:paraId="57CFEAC9" w14:textId="77777777" w:rsidTr="0031052F">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7362596" w14:textId="77777777" w:rsidR="0031052F" w:rsidRPr="0031052F" w:rsidRDefault="0031052F" w:rsidP="00BA0596">
            <w:pPr>
              <w:spacing w:after="0" w:line="240" w:lineRule="auto"/>
              <w:rPr>
                <w:rFonts w:ascii="Times New Roman" w:eastAsia="Times New Roman" w:hAnsi="Times New Roman" w:cs="Times New Roman"/>
                <w:b/>
                <w:bCs/>
                <w:i/>
                <w:iCs/>
                <w:color w:val="444444"/>
                <w:sz w:val="24"/>
                <w:szCs w:val="24"/>
                <w:highlight w:val="yellow"/>
                <w:lang w:val="en-GB"/>
              </w:rPr>
            </w:pPr>
            <w:r w:rsidRPr="0031052F">
              <w:rPr>
                <w:rFonts w:ascii="Times New Roman" w:eastAsia="Times New Roman" w:hAnsi="Times New Roman" w:cs="Times New Roman"/>
                <w:b/>
                <w:bCs/>
                <w:i/>
                <w:iCs/>
                <w:color w:val="444444"/>
                <w:sz w:val="24"/>
                <w:szCs w:val="24"/>
                <w:highlight w:val="yellow"/>
                <w:lang w:val="en-GB"/>
              </w:rPr>
              <w:t>Jean Monnet Actions and Networks</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34CE3E7" w14:textId="77777777" w:rsidR="0031052F" w:rsidRPr="0031052F" w:rsidRDefault="0031052F" w:rsidP="00BA0596">
            <w:pPr>
              <w:spacing w:after="0" w:line="240" w:lineRule="auto"/>
              <w:rPr>
                <w:rFonts w:ascii="Times New Roman" w:eastAsia="Times New Roman" w:hAnsi="Times New Roman" w:cs="Times New Roman"/>
                <w:b/>
                <w:bCs/>
                <w:i/>
                <w:iCs/>
                <w:color w:val="444444"/>
                <w:sz w:val="24"/>
                <w:szCs w:val="24"/>
                <w:lang w:val="en-GB"/>
              </w:rPr>
            </w:pPr>
            <w:r w:rsidRPr="0031052F">
              <w:rPr>
                <w:rFonts w:ascii="Times New Roman" w:eastAsia="Times New Roman" w:hAnsi="Times New Roman" w:cs="Times New Roman"/>
                <w:b/>
                <w:bCs/>
                <w:i/>
                <w:iCs/>
                <w:color w:val="444444"/>
                <w:sz w:val="24"/>
                <w:szCs w:val="24"/>
                <w:highlight w:val="yellow"/>
                <w:lang w:val="en-GB"/>
              </w:rPr>
              <w:t>2 June at 17:00</w:t>
            </w:r>
          </w:p>
        </w:tc>
      </w:tr>
    </w:tbl>
    <w:p w14:paraId="5E6F0100" w14:textId="77777777" w:rsidR="0031052F" w:rsidRPr="0031052F" w:rsidRDefault="0031052F" w:rsidP="00BA0596">
      <w:pPr>
        <w:spacing w:after="0" w:line="240" w:lineRule="auto"/>
        <w:rPr>
          <w:rFonts w:ascii="Times New Roman" w:eastAsia="Times New Roman" w:hAnsi="Times New Roman" w:cs="Times New Roman"/>
          <w:vanish/>
          <w:sz w:val="24"/>
          <w:szCs w:val="24"/>
          <w:lang w:val="en-GB"/>
        </w:rPr>
      </w:pPr>
    </w:p>
    <w:tbl>
      <w:tblPr>
        <w:tblW w:w="5000" w:type="pct"/>
        <w:shd w:val="clear" w:color="auto" w:fill="FFFFFF"/>
        <w:tblCellMar>
          <w:left w:w="0" w:type="dxa"/>
          <w:right w:w="0" w:type="dxa"/>
        </w:tblCellMar>
        <w:tblLook w:val="04A0" w:firstRow="1" w:lastRow="0" w:firstColumn="1" w:lastColumn="0" w:noHBand="0" w:noVBand="1"/>
      </w:tblPr>
      <w:tblGrid>
        <w:gridCol w:w="68"/>
        <w:gridCol w:w="8572"/>
      </w:tblGrid>
      <w:tr w:rsidR="0031052F" w:rsidRPr="0031052F" w14:paraId="0419B287" w14:textId="77777777" w:rsidTr="0031052F">
        <w:tc>
          <w:tcPr>
            <w:tcW w:w="0" w:type="auto"/>
            <w:shd w:val="clear" w:color="auto" w:fill="FFFFFF"/>
            <w:hideMark/>
          </w:tcPr>
          <w:p w14:paraId="638650FD" w14:textId="77777777" w:rsidR="0031052F" w:rsidRPr="0031052F" w:rsidRDefault="0031052F" w:rsidP="00BA0596">
            <w:pPr>
              <w:spacing w:after="0" w:line="240" w:lineRule="auto"/>
              <w:jc w:val="both"/>
              <w:rPr>
                <w:rFonts w:ascii="Times New Roman" w:eastAsia="Times New Roman" w:hAnsi="Times New Roman" w:cs="Times New Roman"/>
                <w:color w:val="444444"/>
                <w:sz w:val="27"/>
                <w:szCs w:val="27"/>
                <w:lang w:val="en-GB"/>
              </w:rPr>
            </w:pPr>
            <w:r w:rsidRPr="0031052F">
              <w:rPr>
                <w:rFonts w:ascii="Times New Roman" w:eastAsia="Times New Roman" w:hAnsi="Times New Roman" w:cs="Times New Roman"/>
                <w:color w:val="444444"/>
                <w:sz w:val="27"/>
                <w:szCs w:val="27"/>
                <w:lang w:val="en-GB"/>
              </w:rPr>
              <w:t> </w:t>
            </w:r>
          </w:p>
        </w:tc>
        <w:tc>
          <w:tcPr>
            <w:tcW w:w="0" w:type="auto"/>
            <w:shd w:val="clear" w:color="auto" w:fill="FFFFFF"/>
            <w:hideMark/>
          </w:tcPr>
          <w:p w14:paraId="32DDDAA5" w14:textId="77777777" w:rsidR="0031052F" w:rsidRPr="0031052F" w:rsidRDefault="0031052F" w:rsidP="00BA0596">
            <w:pPr>
              <w:spacing w:after="0" w:line="240" w:lineRule="auto"/>
              <w:jc w:val="both"/>
              <w:rPr>
                <w:rFonts w:ascii="Times New Roman" w:eastAsia="Times New Roman" w:hAnsi="Times New Roman" w:cs="Times New Roman"/>
                <w:color w:val="444444"/>
                <w:sz w:val="27"/>
                <w:szCs w:val="27"/>
                <w:lang w:val="en-GB"/>
              </w:rPr>
            </w:pPr>
            <w:r w:rsidRPr="0031052F">
              <w:rPr>
                <w:rFonts w:ascii="Times New Roman" w:eastAsia="Times New Roman" w:hAnsi="Times New Roman" w:cs="Times New Roman"/>
                <w:color w:val="444444"/>
                <w:sz w:val="27"/>
                <w:szCs w:val="27"/>
                <w:lang w:val="en-GB"/>
              </w:rPr>
              <w:t>Please refer to the Erasmus+ Programme Guide for detailed instructions for the submission of applications.</w:t>
            </w:r>
          </w:p>
        </w:tc>
      </w:tr>
    </w:tbl>
    <w:p w14:paraId="68E29C90" w14:textId="77777777" w:rsidR="0031052F" w:rsidRPr="0031052F" w:rsidRDefault="0031052F" w:rsidP="00BA0596">
      <w:pPr>
        <w:shd w:val="clear" w:color="auto" w:fill="FFFFFF"/>
        <w:spacing w:after="0" w:line="240" w:lineRule="auto"/>
        <w:jc w:val="both"/>
        <w:rPr>
          <w:rFonts w:ascii="Times New Roman" w:eastAsia="Times New Roman" w:hAnsi="Times New Roman" w:cs="Times New Roman"/>
          <w:b/>
          <w:bCs/>
          <w:color w:val="444444"/>
          <w:sz w:val="27"/>
          <w:szCs w:val="27"/>
          <w:lang w:val="en-GB"/>
        </w:rPr>
      </w:pPr>
      <w:r w:rsidRPr="0031052F">
        <w:rPr>
          <w:rFonts w:ascii="Times New Roman" w:eastAsia="Times New Roman" w:hAnsi="Times New Roman" w:cs="Times New Roman"/>
          <w:b/>
          <w:bCs/>
          <w:color w:val="444444"/>
          <w:sz w:val="27"/>
          <w:szCs w:val="27"/>
          <w:lang w:val="en-GB"/>
        </w:rPr>
        <w:t>6.   Full details</w:t>
      </w:r>
    </w:p>
    <w:p w14:paraId="589D3101" w14:textId="77777777" w:rsidR="0031052F" w:rsidRPr="0031052F" w:rsidRDefault="0031052F" w:rsidP="00BA0596">
      <w:pPr>
        <w:shd w:val="clear" w:color="auto" w:fill="FFFFFF"/>
        <w:spacing w:after="0" w:line="240" w:lineRule="auto"/>
        <w:jc w:val="both"/>
        <w:rPr>
          <w:rFonts w:ascii="Times New Roman" w:eastAsia="Times New Roman" w:hAnsi="Times New Roman" w:cs="Times New Roman"/>
          <w:color w:val="444444"/>
          <w:sz w:val="27"/>
          <w:szCs w:val="27"/>
          <w:lang w:val="en-GB"/>
        </w:rPr>
      </w:pPr>
      <w:r w:rsidRPr="0031052F">
        <w:rPr>
          <w:rFonts w:ascii="Times New Roman" w:eastAsia="Times New Roman" w:hAnsi="Times New Roman" w:cs="Times New Roman"/>
          <w:color w:val="444444"/>
          <w:sz w:val="27"/>
          <w:szCs w:val="27"/>
          <w:lang w:val="en-GB"/>
        </w:rPr>
        <w:t>The detailed conditions of this call for proposals, including priorities, can be found in the 2021 Erasmus+ Programme Guide at the following internet address:</w:t>
      </w:r>
    </w:p>
    <w:p w14:paraId="216DD466" w14:textId="77777777" w:rsidR="0031052F" w:rsidRPr="0031052F" w:rsidRDefault="0031052F" w:rsidP="00BA0596">
      <w:pPr>
        <w:shd w:val="clear" w:color="auto" w:fill="FFFFFF"/>
        <w:spacing w:after="0" w:line="240" w:lineRule="auto"/>
        <w:jc w:val="both"/>
        <w:rPr>
          <w:rFonts w:ascii="Times New Roman" w:eastAsia="Times New Roman" w:hAnsi="Times New Roman" w:cs="Times New Roman"/>
          <w:color w:val="444444"/>
          <w:sz w:val="27"/>
          <w:szCs w:val="27"/>
          <w:lang w:val="en-GB"/>
        </w:rPr>
      </w:pPr>
      <w:r w:rsidRPr="0031052F">
        <w:rPr>
          <w:rFonts w:ascii="Times New Roman" w:eastAsia="Times New Roman" w:hAnsi="Times New Roman" w:cs="Times New Roman"/>
          <w:color w:val="444444"/>
          <w:sz w:val="27"/>
          <w:szCs w:val="27"/>
          <w:lang w:val="en-GB"/>
        </w:rPr>
        <w:t>http://ec.europa.eu/programmes/erasmus-plus/resources/programme-guide</w:t>
      </w:r>
    </w:p>
    <w:p w14:paraId="0D7A0927" w14:textId="77777777" w:rsidR="0031052F" w:rsidRPr="0031052F" w:rsidRDefault="0031052F" w:rsidP="00BA0596">
      <w:pPr>
        <w:shd w:val="clear" w:color="auto" w:fill="FFFFFF"/>
        <w:spacing w:after="0" w:line="240" w:lineRule="auto"/>
        <w:jc w:val="both"/>
        <w:rPr>
          <w:rFonts w:ascii="Times New Roman" w:eastAsia="Times New Roman" w:hAnsi="Times New Roman" w:cs="Times New Roman"/>
          <w:color w:val="444444"/>
          <w:sz w:val="27"/>
          <w:szCs w:val="27"/>
          <w:lang w:val="en-GB"/>
        </w:rPr>
      </w:pPr>
      <w:r w:rsidRPr="0031052F">
        <w:rPr>
          <w:rFonts w:ascii="Times New Roman" w:eastAsia="Times New Roman" w:hAnsi="Times New Roman" w:cs="Times New Roman"/>
          <w:color w:val="444444"/>
          <w:sz w:val="27"/>
          <w:szCs w:val="27"/>
          <w:lang w:val="en-GB"/>
        </w:rPr>
        <w:t>The Erasmus+ Programme Guide constitutes an integral part of this call for proposals and the conditions for participation and funding expressed therein apply in full to this call.</w:t>
      </w:r>
    </w:p>
    <w:p w14:paraId="1DBDC435" w14:textId="77777777" w:rsidR="0031052F" w:rsidRPr="0031052F" w:rsidRDefault="0031052F" w:rsidP="00BA0596">
      <w:pPr>
        <w:spacing w:after="0" w:line="240" w:lineRule="auto"/>
        <w:rPr>
          <w:rFonts w:ascii="Times New Roman" w:eastAsia="Times New Roman" w:hAnsi="Times New Roman" w:cs="Times New Roman"/>
          <w:sz w:val="24"/>
          <w:szCs w:val="24"/>
          <w:lang w:val="en-GB"/>
        </w:rPr>
      </w:pPr>
      <w:r w:rsidRPr="0031052F">
        <w:rPr>
          <w:rFonts w:ascii="Times New Roman" w:eastAsia="Times New Roman" w:hAnsi="Times New Roman" w:cs="Times New Roman"/>
          <w:sz w:val="24"/>
          <w:szCs w:val="24"/>
          <w:lang w:val="en-GB"/>
        </w:rPr>
        <w:pict w14:anchorId="503AD821">
          <v:rect id="_x0000_i1046" style="width:129pt;height:.75pt" o:hrpct="0" o:hrstd="t" o:hrnoshade="t" o:hr="t" fillcolor="black" stroked="f"/>
        </w:pict>
      </w:r>
    </w:p>
    <w:p w14:paraId="141CF116" w14:textId="77777777" w:rsidR="0031052F" w:rsidRPr="0031052F" w:rsidRDefault="0031052F" w:rsidP="00BA0596">
      <w:pPr>
        <w:shd w:val="clear" w:color="auto" w:fill="FFFFFF"/>
        <w:spacing w:after="0" w:line="240" w:lineRule="auto"/>
        <w:jc w:val="both"/>
        <w:rPr>
          <w:rFonts w:ascii="Times New Roman" w:eastAsia="Times New Roman" w:hAnsi="Times New Roman" w:cs="Times New Roman"/>
          <w:color w:val="444444"/>
          <w:sz w:val="19"/>
          <w:szCs w:val="19"/>
          <w:lang w:val="en-GB"/>
        </w:rPr>
      </w:pPr>
      <w:hyperlink r:id="rId23" w:anchor="ntc1-C_2021103EN.01001201-E0001" w:history="1">
        <w:r w:rsidRPr="0031052F">
          <w:rPr>
            <w:rFonts w:ascii="Times New Roman" w:eastAsia="Times New Roman" w:hAnsi="Times New Roman" w:cs="Times New Roman"/>
            <w:color w:val="3366CC"/>
            <w:sz w:val="19"/>
            <w:szCs w:val="19"/>
            <w:u w:val="single"/>
            <w:lang w:val="en-GB"/>
          </w:rPr>
          <w:t>(</w:t>
        </w:r>
        <w:r w:rsidRPr="0031052F">
          <w:rPr>
            <w:rFonts w:ascii="Times New Roman" w:eastAsia="Times New Roman" w:hAnsi="Times New Roman" w:cs="Times New Roman"/>
            <w:color w:val="3366CC"/>
            <w:sz w:val="13"/>
            <w:szCs w:val="13"/>
            <w:vertAlign w:val="superscript"/>
            <w:lang w:val="en-GB"/>
          </w:rPr>
          <w:t>1</w:t>
        </w:r>
        <w:r w:rsidRPr="0031052F">
          <w:rPr>
            <w:rFonts w:ascii="Times New Roman" w:eastAsia="Times New Roman" w:hAnsi="Times New Roman" w:cs="Times New Roman"/>
            <w:color w:val="3366CC"/>
            <w:sz w:val="19"/>
            <w:szCs w:val="19"/>
            <w:u w:val="single"/>
            <w:lang w:val="en-GB"/>
          </w:rPr>
          <w:t>)</w:t>
        </w:r>
      </w:hyperlink>
      <w:r w:rsidRPr="0031052F">
        <w:rPr>
          <w:rFonts w:ascii="Times New Roman" w:eastAsia="Times New Roman" w:hAnsi="Times New Roman" w:cs="Times New Roman"/>
          <w:color w:val="444444"/>
          <w:sz w:val="19"/>
          <w:szCs w:val="19"/>
          <w:lang w:val="en-GB"/>
        </w:rPr>
        <w:t>  Jean Monnet activities are open to organisations from the whole world.</w:t>
      </w:r>
    </w:p>
    <w:p w14:paraId="35598593" w14:textId="77777777" w:rsidR="0031052F" w:rsidRPr="0031052F" w:rsidRDefault="0031052F" w:rsidP="00BA0596">
      <w:pPr>
        <w:shd w:val="clear" w:color="auto" w:fill="FFFFFF"/>
        <w:spacing w:after="0" w:line="240" w:lineRule="auto"/>
        <w:jc w:val="both"/>
        <w:rPr>
          <w:rFonts w:ascii="Times New Roman" w:eastAsia="Times New Roman" w:hAnsi="Times New Roman" w:cs="Times New Roman"/>
          <w:color w:val="444444"/>
          <w:sz w:val="19"/>
          <w:szCs w:val="19"/>
          <w:lang w:val="en-GB"/>
        </w:rPr>
      </w:pPr>
      <w:hyperlink r:id="rId24" w:anchor="ntc2-C_2021103EN.01001201-E0002" w:history="1">
        <w:r w:rsidRPr="0031052F">
          <w:rPr>
            <w:rFonts w:ascii="Times New Roman" w:eastAsia="Times New Roman" w:hAnsi="Times New Roman" w:cs="Times New Roman"/>
            <w:color w:val="3366CC"/>
            <w:sz w:val="19"/>
            <w:szCs w:val="19"/>
            <w:u w:val="single"/>
            <w:lang w:val="en-GB"/>
          </w:rPr>
          <w:t>(</w:t>
        </w:r>
        <w:r w:rsidRPr="0031052F">
          <w:rPr>
            <w:rFonts w:ascii="Times New Roman" w:eastAsia="Times New Roman" w:hAnsi="Times New Roman" w:cs="Times New Roman"/>
            <w:color w:val="3366CC"/>
            <w:sz w:val="13"/>
            <w:szCs w:val="13"/>
            <w:vertAlign w:val="superscript"/>
            <w:lang w:val="en-GB"/>
          </w:rPr>
          <w:t>2</w:t>
        </w:r>
        <w:r w:rsidRPr="0031052F">
          <w:rPr>
            <w:rFonts w:ascii="Times New Roman" w:eastAsia="Times New Roman" w:hAnsi="Times New Roman" w:cs="Times New Roman"/>
            <w:color w:val="3366CC"/>
            <w:sz w:val="19"/>
            <w:szCs w:val="19"/>
            <w:u w:val="single"/>
            <w:lang w:val="en-GB"/>
          </w:rPr>
          <w:t>)</w:t>
        </w:r>
      </w:hyperlink>
      <w:r w:rsidRPr="0031052F">
        <w:rPr>
          <w:rFonts w:ascii="Times New Roman" w:eastAsia="Times New Roman" w:hAnsi="Times New Roman" w:cs="Times New Roman"/>
          <w:color w:val="444444"/>
          <w:sz w:val="19"/>
          <w:szCs w:val="19"/>
          <w:lang w:val="en-GB"/>
        </w:rPr>
        <w:t>  Subject to the decision of EEA Joint Committee to participate in the programme.</w:t>
      </w:r>
    </w:p>
    <w:p w14:paraId="4666352A" w14:textId="77777777" w:rsidR="0031052F" w:rsidRPr="0031052F" w:rsidRDefault="0031052F" w:rsidP="00BA0596">
      <w:pPr>
        <w:shd w:val="clear" w:color="auto" w:fill="FFFFFF"/>
        <w:spacing w:after="0" w:line="240" w:lineRule="auto"/>
        <w:jc w:val="both"/>
        <w:rPr>
          <w:rFonts w:ascii="Times New Roman" w:eastAsia="Times New Roman" w:hAnsi="Times New Roman" w:cs="Times New Roman"/>
          <w:color w:val="444444"/>
          <w:sz w:val="19"/>
          <w:szCs w:val="19"/>
          <w:lang w:val="en-GB"/>
        </w:rPr>
      </w:pPr>
      <w:hyperlink r:id="rId25" w:anchor="ntc3-C_2021103EN.01001201-E0003" w:history="1">
        <w:r w:rsidRPr="0031052F">
          <w:rPr>
            <w:rFonts w:ascii="Times New Roman" w:eastAsia="Times New Roman" w:hAnsi="Times New Roman" w:cs="Times New Roman"/>
            <w:color w:val="3366CC"/>
            <w:sz w:val="19"/>
            <w:szCs w:val="19"/>
            <w:u w:val="single"/>
            <w:lang w:val="en-GB"/>
          </w:rPr>
          <w:t>(</w:t>
        </w:r>
        <w:r w:rsidRPr="0031052F">
          <w:rPr>
            <w:rFonts w:ascii="Times New Roman" w:eastAsia="Times New Roman" w:hAnsi="Times New Roman" w:cs="Times New Roman"/>
            <w:color w:val="3366CC"/>
            <w:sz w:val="13"/>
            <w:szCs w:val="13"/>
            <w:vertAlign w:val="superscript"/>
            <w:lang w:val="en-GB"/>
          </w:rPr>
          <w:t>3</w:t>
        </w:r>
        <w:r w:rsidRPr="0031052F">
          <w:rPr>
            <w:rFonts w:ascii="Times New Roman" w:eastAsia="Times New Roman" w:hAnsi="Times New Roman" w:cs="Times New Roman"/>
            <w:color w:val="3366CC"/>
            <w:sz w:val="19"/>
            <w:szCs w:val="19"/>
            <w:u w:val="single"/>
            <w:lang w:val="en-GB"/>
          </w:rPr>
          <w:t>)</w:t>
        </w:r>
      </w:hyperlink>
      <w:r w:rsidRPr="0031052F">
        <w:rPr>
          <w:rFonts w:ascii="Times New Roman" w:eastAsia="Times New Roman" w:hAnsi="Times New Roman" w:cs="Times New Roman"/>
          <w:color w:val="444444"/>
          <w:sz w:val="19"/>
          <w:szCs w:val="19"/>
          <w:lang w:val="en-GB"/>
        </w:rPr>
        <w:t>  Subject to the signature of the bilateral Association Agreements.</w:t>
      </w:r>
    </w:p>
    <w:p w14:paraId="6A09814D" w14:textId="0209074F" w:rsidR="00BA0596" w:rsidRDefault="00BA0596" w:rsidP="00BA0596">
      <w:pPr>
        <w:spacing w:after="0" w:line="240" w:lineRule="auto"/>
        <w:rPr>
          <w:lang w:val="en-GB"/>
        </w:rPr>
      </w:pPr>
      <w:r>
        <w:rPr>
          <w:lang w:val="en-GB"/>
        </w:rPr>
        <w:br w:type="page"/>
      </w:r>
    </w:p>
    <w:p w14:paraId="1817E691" w14:textId="77777777" w:rsidR="00BA0596" w:rsidRPr="00BA0596" w:rsidRDefault="00BA0596" w:rsidP="00BA0596">
      <w:pPr>
        <w:spacing w:after="0" w:line="240" w:lineRule="auto"/>
        <w:jc w:val="center"/>
        <w:rPr>
          <w:rFonts w:ascii="inherit" w:eastAsia="Times New Roman" w:hAnsi="inherit" w:cs="Times New Roman"/>
          <w:b/>
          <w:bCs/>
          <w:color w:val="000000"/>
          <w:sz w:val="24"/>
          <w:szCs w:val="24"/>
          <w:lang w:val="fr-FR"/>
        </w:rPr>
      </w:pPr>
      <w:r w:rsidRPr="00BA0596">
        <w:rPr>
          <w:rFonts w:ascii="inherit" w:eastAsia="Times New Roman" w:hAnsi="inherit" w:cs="Times New Roman"/>
          <w:b/>
          <w:bCs/>
          <w:color w:val="000000"/>
          <w:sz w:val="24"/>
          <w:szCs w:val="24"/>
          <w:lang w:val="fr-FR"/>
        </w:rPr>
        <w:lastRenderedPageBreak/>
        <w:t>Appel à propositions 2021 — EAC/A01/2021</w:t>
      </w:r>
    </w:p>
    <w:p w14:paraId="67F50644" w14:textId="77777777" w:rsidR="00BA0596" w:rsidRPr="00BA0596" w:rsidRDefault="00BA0596" w:rsidP="00BA0596">
      <w:pPr>
        <w:spacing w:after="0" w:line="240" w:lineRule="auto"/>
        <w:jc w:val="center"/>
        <w:rPr>
          <w:rFonts w:ascii="inherit" w:eastAsia="Times New Roman" w:hAnsi="inherit" w:cs="Times New Roman"/>
          <w:b/>
          <w:bCs/>
          <w:color w:val="000000"/>
          <w:sz w:val="24"/>
          <w:szCs w:val="24"/>
          <w:lang w:val="fr-FR"/>
        </w:rPr>
      </w:pPr>
      <w:r w:rsidRPr="00BA0596">
        <w:rPr>
          <w:rFonts w:ascii="inherit" w:eastAsia="Times New Roman" w:hAnsi="inherit" w:cs="Times New Roman"/>
          <w:b/>
          <w:bCs/>
          <w:color w:val="000000"/>
          <w:sz w:val="24"/>
          <w:szCs w:val="24"/>
          <w:lang w:val="fr-FR"/>
        </w:rPr>
        <w:t>Programme Erasmus+</w:t>
      </w:r>
    </w:p>
    <w:p w14:paraId="3DFE4462" w14:textId="77777777" w:rsidR="00BA0596" w:rsidRPr="00BA0596" w:rsidRDefault="00BA0596" w:rsidP="00BA0596">
      <w:pPr>
        <w:spacing w:after="0" w:line="240" w:lineRule="auto"/>
        <w:jc w:val="center"/>
        <w:rPr>
          <w:rFonts w:ascii="inherit" w:eastAsia="Times New Roman" w:hAnsi="inherit" w:cs="Times New Roman"/>
          <w:color w:val="000000"/>
          <w:sz w:val="24"/>
          <w:szCs w:val="24"/>
          <w:lang w:val="fr-FR"/>
        </w:rPr>
      </w:pPr>
      <w:r w:rsidRPr="00BA0596">
        <w:rPr>
          <w:rFonts w:ascii="inherit" w:eastAsia="Times New Roman" w:hAnsi="inherit" w:cs="Times New Roman"/>
          <w:color w:val="000000"/>
          <w:sz w:val="24"/>
          <w:szCs w:val="24"/>
          <w:lang w:val="fr-FR"/>
        </w:rPr>
        <w:t>(2021/C 103/11)</w:t>
      </w:r>
    </w:p>
    <w:p w14:paraId="5E9229BC" w14:textId="77777777" w:rsidR="00BA0596" w:rsidRPr="00BA0596" w:rsidRDefault="00BA0596" w:rsidP="00BA0596">
      <w:pPr>
        <w:spacing w:after="0" w:line="240" w:lineRule="auto"/>
        <w:jc w:val="both"/>
        <w:rPr>
          <w:rFonts w:ascii="inherit" w:eastAsia="Times New Roman" w:hAnsi="inherit" w:cs="Times New Roman"/>
          <w:b/>
          <w:bCs/>
          <w:color w:val="000000"/>
          <w:sz w:val="24"/>
          <w:szCs w:val="24"/>
          <w:lang w:val="fr-FR"/>
        </w:rPr>
      </w:pPr>
      <w:r w:rsidRPr="00BA0596">
        <w:rPr>
          <w:rFonts w:ascii="inherit" w:eastAsia="Times New Roman" w:hAnsi="inherit" w:cs="Times New Roman"/>
          <w:b/>
          <w:bCs/>
          <w:color w:val="000000"/>
          <w:sz w:val="24"/>
          <w:szCs w:val="24"/>
          <w:lang w:val="fr-FR"/>
        </w:rPr>
        <w:t>1.   Introduction et objectifs</w:t>
      </w:r>
    </w:p>
    <w:p w14:paraId="2857EBBD" w14:textId="77777777" w:rsidR="00BA0596" w:rsidRPr="00BA0596" w:rsidRDefault="00BA0596" w:rsidP="00BA0596">
      <w:pPr>
        <w:spacing w:after="0" w:line="240" w:lineRule="auto"/>
        <w:jc w:val="both"/>
        <w:rPr>
          <w:rFonts w:ascii="inherit" w:eastAsia="Times New Roman" w:hAnsi="inherit" w:cs="Times New Roman"/>
          <w:color w:val="000000"/>
          <w:sz w:val="24"/>
          <w:szCs w:val="24"/>
          <w:lang w:val="fr-FR"/>
        </w:rPr>
      </w:pPr>
      <w:r w:rsidRPr="00BA0596">
        <w:rPr>
          <w:rFonts w:ascii="inherit" w:eastAsia="Times New Roman" w:hAnsi="inherit" w:cs="Times New Roman"/>
          <w:color w:val="000000"/>
          <w:sz w:val="24"/>
          <w:szCs w:val="24"/>
          <w:lang w:val="fr-FR"/>
        </w:rPr>
        <w:t xml:space="preserve">Le présent appel à propositions est soumis </w:t>
      </w:r>
      <w:proofErr w:type="gramStart"/>
      <w:r w:rsidRPr="00BA0596">
        <w:rPr>
          <w:rFonts w:ascii="inherit" w:eastAsia="Times New Roman" w:hAnsi="inherit" w:cs="Times New Roman"/>
          <w:color w:val="000000"/>
          <w:sz w:val="24"/>
          <w:szCs w:val="24"/>
          <w:lang w:val="fr-FR"/>
        </w:rPr>
        <w:t>à:</w:t>
      </w:r>
      <w:proofErr w:type="gramEnd"/>
    </w:p>
    <w:tbl>
      <w:tblPr>
        <w:tblW w:w="5000" w:type="pct"/>
        <w:tblCellSpacing w:w="0" w:type="dxa"/>
        <w:tblCellMar>
          <w:left w:w="0" w:type="dxa"/>
          <w:right w:w="0" w:type="dxa"/>
        </w:tblCellMar>
        <w:tblLook w:val="04A0" w:firstRow="1" w:lastRow="0" w:firstColumn="1" w:lastColumn="0" w:noHBand="0" w:noVBand="1"/>
      </w:tblPr>
      <w:tblGrid>
        <w:gridCol w:w="240"/>
        <w:gridCol w:w="8400"/>
      </w:tblGrid>
      <w:tr w:rsidR="00BA0596" w:rsidRPr="00BA0596" w14:paraId="5BD3ACE8" w14:textId="77777777" w:rsidTr="00BA0596">
        <w:trPr>
          <w:tblCellSpacing w:w="0" w:type="dxa"/>
        </w:trPr>
        <w:tc>
          <w:tcPr>
            <w:tcW w:w="0" w:type="auto"/>
            <w:hideMark/>
          </w:tcPr>
          <w:p w14:paraId="4FFB6E5A" w14:textId="77777777" w:rsidR="00BA0596" w:rsidRPr="00BA0596" w:rsidRDefault="00BA0596" w:rsidP="00BA0596">
            <w:pPr>
              <w:spacing w:after="0" w:line="240" w:lineRule="auto"/>
              <w:jc w:val="both"/>
              <w:rPr>
                <w:rFonts w:ascii="inherit" w:eastAsia="Times New Roman" w:hAnsi="inherit" w:cs="Times New Roman"/>
                <w:sz w:val="24"/>
                <w:szCs w:val="24"/>
              </w:rPr>
            </w:pPr>
            <w:r w:rsidRPr="00BA0596">
              <w:rPr>
                <w:rFonts w:ascii="inherit" w:eastAsia="Times New Roman" w:hAnsi="inherit" w:cs="Times New Roman"/>
                <w:sz w:val="24"/>
                <w:szCs w:val="24"/>
              </w:rPr>
              <w:t>—</w:t>
            </w:r>
          </w:p>
        </w:tc>
        <w:tc>
          <w:tcPr>
            <w:tcW w:w="0" w:type="auto"/>
            <w:hideMark/>
          </w:tcPr>
          <w:p w14:paraId="7BC5517A" w14:textId="77777777" w:rsidR="00BA0596" w:rsidRPr="00BA0596" w:rsidRDefault="00BA0596" w:rsidP="00BA0596">
            <w:pPr>
              <w:spacing w:after="0" w:line="240" w:lineRule="auto"/>
              <w:jc w:val="both"/>
              <w:rPr>
                <w:rFonts w:ascii="inherit" w:eastAsia="Times New Roman" w:hAnsi="inherit" w:cs="Times New Roman"/>
                <w:sz w:val="24"/>
                <w:szCs w:val="24"/>
                <w:lang w:val="fr-FR"/>
              </w:rPr>
            </w:pPr>
            <w:proofErr w:type="gramStart"/>
            <w:r w:rsidRPr="00BA0596">
              <w:rPr>
                <w:rFonts w:ascii="inherit" w:eastAsia="Times New Roman" w:hAnsi="inherit" w:cs="Times New Roman"/>
                <w:sz w:val="24"/>
                <w:szCs w:val="24"/>
                <w:lang w:val="fr-FR"/>
              </w:rPr>
              <w:t>l’adoption</w:t>
            </w:r>
            <w:proofErr w:type="gramEnd"/>
            <w:r w:rsidRPr="00BA0596">
              <w:rPr>
                <w:rFonts w:ascii="inherit" w:eastAsia="Times New Roman" w:hAnsi="inherit" w:cs="Times New Roman"/>
                <w:sz w:val="24"/>
                <w:szCs w:val="24"/>
                <w:lang w:val="fr-FR"/>
              </w:rPr>
              <w:t>, sans modifications importantes, par l’autorité législative, de la proposition de règlement du Parlement européen et du Conseil établissant le cadre juridique d’Erasmus+, établissant le programme Erasmus+ et abrogeant le règlement (UE) n</w:t>
            </w:r>
            <w:r w:rsidRPr="00BA0596">
              <w:rPr>
                <w:rFonts w:ascii="inherit" w:eastAsia="Times New Roman" w:hAnsi="inherit" w:cs="Times New Roman"/>
                <w:sz w:val="17"/>
                <w:szCs w:val="17"/>
                <w:vertAlign w:val="superscript"/>
                <w:lang w:val="fr-FR"/>
              </w:rPr>
              <w:t>o</w:t>
            </w:r>
            <w:r w:rsidRPr="00BA0596">
              <w:rPr>
                <w:rFonts w:ascii="inherit" w:eastAsia="Times New Roman" w:hAnsi="inherit" w:cs="Times New Roman"/>
                <w:sz w:val="24"/>
                <w:szCs w:val="24"/>
                <w:lang w:val="fr-FR"/>
              </w:rPr>
              <w:t> 1288/2013,</w:t>
            </w:r>
          </w:p>
        </w:tc>
      </w:tr>
    </w:tbl>
    <w:p w14:paraId="629D1639" w14:textId="77777777" w:rsidR="00BA0596" w:rsidRPr="00BA0596" w:rsidRDefault="00BA0596" w:rsidP="00BA0596">
      <w:pPr>
        <w:spacing w:after="0" w:line="240" w:lineRule="auto"/>
        <w:rPr>
          <w:rFonts w:ascii="Times New Roman" w:eastAsia="Times New Roman" w:hAnsi="Times New Roman" w:cs="Times New Roman"/>
          <w:vanish/>
          <w:color w:val="000000"/>
          <w:sz w:val="24"/>
          <w:szCs w:val="24"/>
        </w:rPr>
      </w:pPr>
    </w:p>
    <w:tbl>
      <w:tblPr>
        <w:tblW w:w="5000" w:type="pct"/>
        <w:tblCellSpacing w:w="0" w:type="dxa"/>
        <w:tblCellMar>
          <w:left w:w="0" w:type="dxa"/>
          <w:right w:w="0" w:type="dxa"/>
        </w:tblCellMar>
        <w:tblLook w:val="04A0" w:firstRow="1" w:lastRow="0" w:firstColumn="1" w:lastColumn="0" w:noHBand="0" w:noVBand="1"/>
      </w:tblPr>
      <w:tblGrid>
        <w:gridCol w:w="240"/>
        <w:gridCol w:w="8400"/>
      </w:tblGrid>
      <w:tr w:rsidR="00BA0596" w:rsidRPr="00BA0596" w14:paraId="4FB3ABA9" w14:textId="77777777" w:rsidTr="00BA0596">
        <w:trPr>
          <w:tblCellSpacing w:w="0" w:type="dxa"/>
        </w:trPr>
        <w:tc>
          <w:tcPr>
            <w:tcW w:w="0" w:type="auto"/>
            <w:hideMark/>
          </w:tcPr>
          <w:p w14:paraId="3F6A6FA9" w14:textId="77777777" w:rsidR="00BA0596" w:rsidRPr="00BA0596" w:rsidRDefault="00BA0596" w:rsidP="00BA0596">
            <w:pPr>
              <w:spacing w:after="0" w:line="240" w:lineRule="auto"/>
              <w:jc w:val="both"/>
              <w:rPr>
                <w:rFonts w:ascii="inherit" w:eastAsia="Times New Roman" w:hAnsi="inherit" w:cs="Times New Roman"/>
                <w:sz w:val="24"/>
                <w:szCs w:val="24"/>
              </w:rPr>
            </w:pPr>
            <w:r w:rsidRPr="00BA0596">
              <w:rPr>
                <w:rFonts w:ascii="inherit" w:eastAsia="Times New Roman" w:hAnsi="inherit" w:cs="Times New Roman"/>
                <w:sz w:val="24"/>
                <w:szCs w:val="24"/>
              </w:rPr>
              <w:t>—</w:t>
            </w:r>
          </w:p>
        </w:tc>
        <w:tc>
          <w:tcPr>
            <w:tcW w:w="0" w:type="auto"/>
            <w:hideMark/>
          </w:tcPr>
          <w:p w14:paraId="714A6FE6" w14:textId="77777777" w:rsidR="00BA0596" w:rsidRPr="00BA0596" w:rsidRDefault="00BA0596" w:rsidP="00BA0596">
            <w:pPr>
              <w:spacing w:after="0" w:line="240" w:lineRule="auto"/>
              <w:jc w:val="both"/>
              <w:rPr>
                <w:rFonts w:ascii="inherit" w:eastAsia="Times New Roman" w:hAnsi="inherit" w:cs="Times New Roman"/>
                <w:sz w:val="24"/>
                <w:szCs w:val="24"/>
                <w:lang w:val="fr-FR"/>
              </w:rPr>
            </w:pPr>
            <w:proofErr w:type="gramStart"/>
            <w:r w:rsidRPr="00BA0596">
              <w:rPr>
                <w:rFonts w:ascii="inherit" w:eastAsia="Times New Roman" w:hAnsi="inherit" w:cs="Times New Roman"/>
                <w:sz w:val="24"/>
                <w:szCs w:val="24"/>
                <w:lang w:val="fr-FR"/>
              </w:rPr>
              <w:t>l’avis</w:t>
            </w:r>
            <w:proofErr w:type="gramEnd"/>
            <w:r w:rsidRPr="00BA0596">
              <w:rPr>
                <w:rFonts w:ascii="inherit" w:eastAsia="Times New Roman" w:hAnsi="inherit" w:cs="Times New Roman"/>
                <w:sz w:val="24"/>
                <w:szCs w:val="24"/>
                <w:lang w:val="fr-FR"/>
              </w:rPr>
              <w:t xml:space="preserve"> favorable du comité établi dans l’acte de base sur le programme de travail annuel pour la mise en œuvre d’Erasmus+ en 2021,</w:t>
            </w:r>
          </w:p>
        </w:tc>
      </w:tr>
    </w:tbl>
    <w:p w14:paraId="3ACD5BD2" w14:textId="77777777" w:rsidR="00BA0596" w:rsidRPr="00BA0596" w:rsidRDefault="00BA0596" w:rsidP="00BA0596">
      <w:pPr>
        <w:spacing w:after="0" w:line="240" w:lineRule="auto"/>
        <w:rPr>
          <w:rFonts w:ascii="Times New Roman" w:eastAsia="Times New Roman" w:hAnsi="Times New Roman" w:cs="Times New Roman"/>
          <w:vanish/>
          <w:color w:val="000000"/>
          <w:sz w:val="24"/>
          <w:szCs w:val="24"/>
        </w:rPr>
      </w:pPr>
    </w:p>
    <w:tbl>
      <w:tblPr>
        <w:tblW w:w="5000" w:type="pct"/>
        <w:tblCellSpacing w:w="0" w:type="dxa"/>
        <w:tblCellMar>
          <w:left w:w="0" w:type="dxa"/>
          <w:right w:w="0" w:type="dxa"/>
        </w:tblCellMar>
        <w:tblLook w:val="04A0" w:firstRow="1" w:lastRow="0" w:firstColumn="1" w:lastColumn="0" w:noHBand="0" w:noVBand="1"/>
      </w:tblPr>
      <w:tblGrid>
        <w:gridCol w:w="240"/>
        <w:gridCol w:w="8400"/>
      </w:tblGrid>
      <w:tr w:rsidR="00BA0596" w:rsidRPr="00BA0596" w14:paraId="3333C306" w14:textId="77777777" w:rsidTr="00BA0596">
        <w:trPr>
          <w:tblCellSpacing w:w="0" w:type="dxa"/>
        </w:trPr>
        <w:tc>
          <w:tcPr>
            <w:tcW w:w="0" w:type="auto"/>
            <w:hideMark/>
          </w:tcPr>
          <w:p w14:paraId="73485091" w14:textId="77777777" w:rsidR="00BA0596" w:rsidRPr="00BA0596" w:rsidRDefault="00BA0596" w:rsidP="00BA0596">
            <w:pPr>
              <w:spacing w:after="0" w:line="240" w:lineRule="auto"/>
              <w:jc w:val="both"/>
              <w:rPr>
                <w:rFonts w:ascii="inherit" w:eastAsia="Times New Roman" w:hAnsi="inherit" w:cs="Times New Roman"/>
                <w:sz w:val="24"/>
                <w:szCs w:val="24"/>
              </w:rPr>
            </w:pPr>
            <w:r w:rsidRPr="00BA0596">
              <w:rPr>
                <w:rFonts w:ascii="inherit" w:eastAsia="Times New Roman" w:hAnsi="inherit" w:cs="Times New Roman"/>
                <w:sz w:val="24"/>
                <w:szCs w:val="24"/>
              </w:rPr>
              <w:t>—</w:t>
            </w:r>
          </w:p>
        </w:tc>
        <w:tc>
          <w:tcPr>
            <w:tcW w:w="0" w:type="auto"/>
            <w:hideMark/>
          </w:tcPr>
          <w:p w14:paraId="3847BD3E" w14:textId="77777777" w:rsidR="00BA0596" w:rsidRPr="00BA0596" w:rsidRDefault="00BA0596" w:rsidP="00BA0596">
            <w:pPr>
              <w:spacing w:after="0" w:line="240" w:lineRule="auto"/>
              <w:jc w:val="both"/>
              <w:rPr>
                <w:rFonts w:ascii="inherit" w:eastAsia="Times New Roman" w:hAnsi="inherit" w:cs="Times New Roman"/>
                <w:sz w:val="24"/>
                <w:szCs w:val="24"/>
                <w:lang w:val="fr-FR"/>
              </w:rPr>
            </w:pPr>
            <w:proofErr w:type="gramStart"/>
            <w:r w:rsidRPr="00BA0596">
              <w:rPr>
                <w:rFonts w:ascii="inherit" w:eastAsia="Times New Roman" w:hAnsi="inherit" w:cs="Times New Roman"/>
                <w:sz w:val="24"/>
                <w:szCs w:val="24"/>
                <w:lang w:val="fr-FR"/>
              </w:rPr>
              <w:t>l’adoption</w:t>
            </w:r>
            <w:proofErr w:type="gramEnd"/>
            <w:r w:rsidRPr="00BA0596">
              <w:rPr>
                <w:rFonts w:ascii="inherit" w:eastAsia="Times New Roman" w:hAnsi="inherit" w:cs="Times New Roman"/>
                <w:sz w:val="24"/>
                <w:szCs w:val="24"/>
                <w:lang w:val="fr-FR"/>
              </w:rPr>
              <w:t xml:space="preserve"> par la Commission du programme de travail annuel 2021, après consultation du comité du programme,</w:t>
            </w:r>
          </w:p>
        </w:tc>
      </w:tr>
    </w:tbl>
    <w:p w14:paraId="63CD8C4D" w14:textId="77777777" w:rsidR="00BA0596" w:rsidRPr="00BA0596" w:rsidRDefault="00BA0596" w:rsidP="00BA0596">
      <w:pPr>
        <w:spacing w:after="0" w:line="240" w:lineRule="auto"/>
        <w:rPr>
          <w:rFonts w:ascii="Times New Roman" w:eastAsia="Times New Roman" w:hAnsi="Times New Roman" w:cs="Times New Roman"/>
          <w:vanish/>
          <w:color w:val="000000"/>
          <w:sz w:val="24"/>
          <w:szCs w:val="24"/>
        </w:rPr>
      </w:pPr>
    </w:p>
    <w:tbl>
      <w:tblPr>
        <w:tblW w:w="5000" w:type="pct"/>
        <w:tblCellSpacing w:w="0" w:type="dxa"/>
        <w:tblCellMar>
          <w:left w:w="0" w:type="dxa"/>
          <w:right w:w="0" w:type="dxa"/>
        </w:tblCellMar>
        <w:tblLook w:val="04A0" w:firstRow="1" w:lastRow="0" w:firstColumn="1" w:lastColumn="0" w:noHBand="0" w:noVBand="1"/>
      </w:tblPr>
      <w:tblGrid>
        <w:gridCol w:w="240"/>
        <w:gridCol w:w="8400"/>
      </w:tblGrid>
      <w:tr w:rsidR="00BA0596" w:rsidRPr="00BA0596" w14:paraId="44AB49B4" w14:textId="77777777" w:rsidTr="00BA0596">
        <w:trPr>
          <w:tblCellSpacing w:w="0" w:type="dxa"/>
        </w:trPr>
        <w:tc>
          <w:tcPr>
            <w:tcW w:w="0" w:type="auto"/>
            <w:hideMark/>
          </w:tcPr>
          <w:p w14:paraId="5F8C5EFB" w14:textId="77777777" w:rsidR="00BA0596" w:rsidRPr="00BA0596" w:rsidRDefault="00BA0596" w:rsidP="00BA0596">
            <w:pPr>
              <w:spacing w:after="0" w:line="240" w:lineRule="auto"/>
              <w:jc w:val="both"/>
              <w:rPr>
                <w:rFonts w:ascii="inherit" w:eastAsia="Times New Roman" w:hAnsi="inherit" w:cs="Times New Roman"/>
                <w:sz w:val="24"/>
                <w:szCs w:val="24"/>
              </w:rPr>
            </w:pPr>
            <w:r w:rsidRPr="00BA0596">
              <w:rPr>
                <w:rFonts w:ascii="inherit" w:eastAsia="Times New Roman" w:hAnsi="inherit" w:cs="Times New Roman"/>
                <w:sz w:val="24"/>
                <w:szCs w:val="24"/>
              </w:rPr>
              <w:t>—</w:t>
            </w:r>
          </w:p>
        </w:tc>
        <w:tc>
          <w:tcPr>
            <w:tcW w:w="0" w:type="auto"/>
            <w:hideMark/>
          </w:tcPr>
          <w:p w14:paraId="2724AA70" w14:textId="77777777" w:rsidR="00BA0596" w:rsidRPr="00BA0596" w:rsidRDefault="00BA0596" w:rsidP="00BA0596">
            <w:pPr>
              <w:spacing w:after="0" w:line="240" w:lineRule="auto"/>
              <w:jc w:val="both"/>
              <w:rPr>
                <w:rFonts w:ascii="inherit" w:eastAsia="Times New Roman" w:hAnsi="inherit" w:cs="Times New Roman"/>
                <w:sz w:val="24"/>
                <w:szCs w:val="24"/>
                <w:lang w:val="fr-FR"/>
              </w:rPr>
            </w:pPr>
            <w:proofErr w:type="gramStart"/>
            <w:r w:rsidRPr="00BA0596">
              <w:rPr>
                <w:rFonts w:ascii="inherit" w:eastAsia="Times New Roman" w:hAnsi="inherit" w:cs="Times New Roman"/>
                <w:sz w:val="24"/>
                <w:szCs w:val="24"/>
                <w:lang w:val="fr-FR"/>
              </w:rPr>
              <w:t>la</w:t>
            </w:r>
            <w:proofErr w:type="gramEnd"/>
            <w:r w:rsidRPr="00BA0596">
              <w:rPr>
                <w:rFonts w:ascii="inherit" w:eastAsia="Times New Roman" w:hAnsi="inherit" w:cs="Times New Roman"/>
                <w:sz w:val="24"/>
                <w:szCs w:val="24"/>
                <w:lang w:val="fr-FR"/>
              </w:rPr>
              <w:t xml:space="preserve"> disponibilité des crédits prévus dans le projet de budget 2021 après adoption de celui-ci par l’autorité budgétaire ou, si le budget n’est pas adopté, conformément au régime des douzièmes provisoires,</w:t>
            </w:r>
          </w:p>
        </w:tc>
      </w:tr>
    </w:tbl>
    <w:p w14:paraId="7A374F03" w14:textId="77777777" w:rsidR="00BA0596" w:rsidRPr="00BA0596" w:rsidRDefault="00BA0596" w:rsidP="00BA0596">
      <w:pPr>
        <w:spacing w:after="0" w:line="240" w:lineRule="auto"/>
        <w:rPr>
          <w:rFonts w:ascii="Times New Roman" w:eastAsia="Times New Roman" w:hAnsi="Times New Roman" w:cs="Times New Roman"/>
          <w:vanish/>
          <w:color w:val="000000"/>
          <w:sz w:val="24"/>
          <w:szCs w:val="24"/>
        </w:rPr>
      </w:pPr>
    </w:p>
    <w:tbl>
      <w:tblPr>
        <w:tblW w:w="5000" w:type="pct"/>
        <w:tblCellSpacing w:w="0" w:type="dxa"/>
        <w:tblCellMar>
          <w:left w:w="0" w:type="dxa"/>
          <w:right w:w="0" w:type="dxa"/>
        </w:tblCellMar>
        <w:tblLook w:val="04A0" w:firstRow="1" w:lastRow="0" w:firstColumn="1" w:lastColumn="0" w:noHBand="0" w:noVBand="1"/>
      </w:tblPr>
      <w:tblGrid>
        <w:gridCol w:w="240"/>
        <w:gridCol w:w="8400"/>
      </w:tblGrid>
      <w:tr w:rsidR="00BA0596" w:rsidRPr="00BA0596" w14:paraId="5D2963AE" w14:textId="77777777" w:rsidTr="00BA0596">
        <w:trPr>
          <w:tblCellSpacing w:w="0" w:type="dxa"/>
        </w:trPr>
        <w:tc>
          <w:tcPr>
            <w:tcW w:w="0" w:type="auto"/>
            <w:hideMark/>
          </w:tcPr>
          <w:p w14:paraId="36DF1103" w14:textId="77777777" w:rsidR="00BA0596" w:rsidRPr="00BA0596" w:rsidRDefault="00BA0596" w:rsidP="00BA0596">
            <w:pPr>
              <w:spacing w:after="0" w:line="240" w:lineRule="auto"/>
              <w:jc w:val="both"/>
              <w:rPr>
                <w:rFonts w:ascii="inherit" w:eastAsia="Times New Roman" w:hAnsi="inherit" w:cs="Times New Roman"/>
                <w:sz w:val="24"/>
                <w:szCs w:val="24"/>
              </w:rPr>
            </w:pPr>
            <w:r w:rsidRPr="00BA0596">
              <w:rPr>
                <w:rFonts w:ascii="inherit" w:eastAsia="Times New Roman" w:hAnsi="inherit" w:cs="Times New Roman"/>
                <w:sz w:val="24"/>
                <w:szCs w:val="24"/>
              </w:rPr>
              <w:t>—</w:t>
            </w:r>
          </w:p>
        </w:tc>
        <w:tc>
          <w:tcPr>
            <w:tcW w:w="0" w:type="auto"/>
            <w:hideMark/>
          </w:tcPr>
          <w:p w14:paraId="269C81B9" w14:textId="77777777" w:rsidR="00BA0596" w:rsidRPr="00BA0596" w:rsidRDefault="00BA0596" w:rsidP="00BA0596">
            <w:pPr>
              <w:spacing w:after="0" w:line="240" w:lineRule="auto"/>
              <w:jc w:val="both"/>
              <w:rPr>
                <w:rFonts w:ascii="inherit" w:eastAsia="Times New Roman" w:hAnsi="inherit" w:cs="Times New Roman"/>
                <w:sz w:val="24"/>
                <w:szCs w:val="24"/>
                <w:lang w:val="fr-FR"/>
              </w:rPr>
            </w:pPr>
            <w:proofErr w:type="gramStart"/>
            <w:r w:rsidRPr="00BA0596">
              <w:rPr>
                <w:rFonts w:ascii="inherit" w:eastAsia="Times New Roman" w:hAnsi="inherit" w:cs="Times New Roman"/>
                <w:sz w:val="24"/>
                <w:szCs w:val="24"/>
                <w:lang w:val="fr-FR"/>
              </w:rPr>
              <w:t>la</w:t>
            </w:r>
            <w:proofErr w:type="gramEnd"/>
            <w:r w:rsidRPr="00BA0596">
              <w:rPr>
                <w:rFonts w:ascii="inherit" w:eastAsia="Times New Roman" w:hAnsi="inherit" w:cs="Times New Roman"/>
                <w:sz w:val="24"/>
                <w:szCs w:val="24"/>
                <w:lang w:val="fr-FR"/>
              </w:rPr>
              <w:t xml:space="preserve"> désignation de l’agence nationale par l’autorité nationale et l’acceptation de celle-ci par la Commission, ainsi que la signature des conventions de contribution.</w:t>
            </w:r>
          </w:p>
        </w:tc>
      </w:tr>
    </w:tbl>
    <w:p w14:paraId="17E2035F" w14:textId="77777777" w:rsidR="00BA0596" w:rsidRPr="00BA0596" w:rsidRDefault="00BA0596" w:rsidP="00BA0596">
      <w:pPr>
        <w:spacing w:after="0" w:line="240" w:lineRule="auto"/>
        <w:jc w:val="both"/>
        <w:rPr>
          <w:rFonts w:ascii="inherit" w:eastAsia="Times New Roman" w:hAnsi="inherit" w:cs="Times New Roman"/>
          <w:color w:val="000000"/>
          <w:sz w:val="24"/>
          <w:szCs w:val="24"/>
          <w:lang w:val="fr-FR"/>
        </w:rPr>
      </w:pPr>
      <w:r w:rsidRPr="00BA0596">
        <w:rPr>
          <w:rFonts w:ascii="inherit" w:eastAsia="Times New Roman" w:hAnsi="inherit" w:cs="Times New Roman"/>
          <w:color w:val="000000"/>
          <w:sz w:val="24"/>
          <w:szCs w:val="24"/>
          <w:lang w:val="fr-FR"/>
        </w:rPr>
        <w:t>Par conséquent, la présente notification n’est pas juridiquement contraignante pour la Commission (le pouvoir adjudicateur). Si au moins une des conditions ci-dessus n’est pas remplie, le pouvoir adjudicateur se réserve le droit d’abandonner ou d’annuler le présent appel et d’en lancer d’autres avec un contenu différent et des délais de soumission appropriés.</w:t>
      </w:r>
    </w:p>
    <w:p w14:paraId="54A82256" w14:textId="77777777" w:rsidR="00BA0596" w:rsidRPr="00BA0596" w:rsidRDefault="00BA0596" w:rsidP="00BA0596">
      <w:pPr>
        <w:spacing w:after="0" w:line="240" w:lineRule="auto"/>
        <w:jc w:val="both"/>
        <w:rPr>
          <w:rFonts w:ascii="inherit" w:eastAsia="Times New Roman" w:hAnsi="inherit" w:cs="Times New Roman"/>
          <w:b/>
          <w:bCs/>
          <w:color w:val="000000"/>
          <w:sz w:val="24"/>
          <w:szCs w:val="24"/>
          <w:lang w:val="fr-FR"/>
        </w:rPr>
      </w:pPr>
      <w:r w:rsidRPr="00BA0596">
        <w:rPr>
          <w:rFonts w:ascii="inherit" w:eastAsia="Times New Roman" w:hAnsi="inherit" w:cs="Times New Roman"/>
          <w:b/>
          <w:bCs/>
          <w:color w:val="000000"/>
          <w:sz w:val="24"/>
          <w:szCs w:val="24"/>
          <w:lang w:val="fr-FR"/>
        </w:rPr>
        <w:t>2.   Actions</w:t>
      </w:r>
    </w:p>
    <w:p w14:paraId="513A1A61" w14:textId="77777777" w:rsidR="00BA0596" w:rsidRPr="00BA0596" w:rsidRDefault="00BA0596" w:rsidP="00BA0596">
      <w:pPr>
        <w:spacing w:after="0" w:line="240" w:lineRule="auto"/>
        <w:jc w:val="both"/>
        <w:rPr>
          <w:rFonts w:ascii="inherit" w:eastAsia="Times New Roman" w:hAnsi="inherit" w:cs="Times New Roman"/>
          <w:color w:val="000000"/>
          <w:sz w:val="24"/>
          <w:szCs w:val="24"/>
          <w:lang w:val="fr-FR"/>
        </w:rPr>
      </w:pPr>
      <w:r w:rsidRPr="00BA0596">
        <w:rPr>
          <w:rFonts w:ascii="inherit" w:eastAsia="Times New Roman" w:hAnsi="inherit" w:cs="Times New Roman"/>
          <w:color w:val="000000"/>
          <w:sz w:val="24"/>
          <w:szCs w:val="24"/>
          <w:lang w:val="fr-FR"/>
        </w:rPr>
        <w:t>Le présent appel à propositions porte sur les actions suivantes du programme Erasmus</w:t>
      </w:r>
      <w:proofErr w:type="gramStart"/>
      <w:r w:rsidRPr="00BA0596">
        <w:rPr>
          <w:rFonts w:ascii="inherit" w:eastAsia="Times New Roman" w:hAnsi="inherit" w:cs="Times New Roman"/>
          <w:color w:val="000000"/>
          <w:sz w:val="24"/>
          <w:szCs w:val="24"/>
          <w:lang w:val="fr-FR"/>
        </w:rPr>
        <w:t>+:</w:t>
      </w:r>
      <w:proofErr w:type="gramEnd"/>
    </w:p>
    <w:p w14:paraId="3D12CC9C" w14:textId="77777777" w:rsidR="00BA0596" w:rsidRPr="00BA0596" w:rsidRDefault="00BA0596" w:rsidP="00BA0596">
      <w:pPr>
        <w:spacing w:after="0" w:line="240" w:lineRule="auto"/>
        <w:jc w:val="both"/>
        <w:rPr>
          <w:rFonts w:ascii="inherit" w:eastAsia="Times New Roman" w:hAnsi="inherit" w:cs="Times New Roman"/>
          <w:b/>
          <w:bCs/>
          <w:color w:val="000000"/>
          <w:sz w:val="24"/>
          <w:szCs w:val="24"/>
          <w:lang w:val="fr-FR"/>
        </w:rPr>
      </w:pPr>
      <w:r w:rsidRPr="00BA0596">
        <w:rPr>
          <w:rFonts w:ascii="inherit" w:eastAsia="Times New Roman" w:hAnsi="inherit" w:cs="Times New Roman"/>
          <w:b/>
          <w:bCs/>
          <w:i/>
          <w:iCs/>
          <w:color w:val="000000"/>
          <w:sz w:val="24"/>
          <w:szCs w:val="24"/>
          <w:lang w:val="fr-FR"/>
        </w:rPr>
        <w:t>Action clé n</w:t>
      </w:r>
      <w:r w:rsidRPr="00BA0596">
        <w:rPr>
          <w:rFonts w:ascii="inherit" w:eastAsia="Times New Roman" w:hAnsi="inherit" w:cs="Times New Roman"/>
          <w:b/>
          <w:bCs/>
          <w:i/>
          <w:iCs/>
          <w:color w:val="000000"/>
          <w:sz w:val="17"/>
          <w:szCs w:val="17"/>
          <w:vertAlign w:val="superscript"/>
          <w:lang w:val="fr-FR"/>
        </w:rPr>
        <w:t>o</w:t>
      </w:r>
      <w:r w:rsidRPr="00BA0596">
        <w:rPr>
          <w:rFonts w:ascii="inherit" w:eastAsia="Times New Roman" w:hAnsi="inherit" w:cs="Times New Roman"/>
          <w:b/>
          <w:bCs/>
          <w:i/>
          <w:iCs/>
          <w:color w:val="000000"/>
          <w:sz w:val="24"/>
          <w:szCs w:val="24"/>
          <w:lang w:val="fr-FR"/>
        </w:rPr>
        <w:t> 1 (AC 1) — Mobilité des individus à des fins d’éducation et de formation</w:t>
      </w:r>
    </w:p>
    <w:tbl>
      <w:tblPr>
        <w:tblW w:w="5000" w:type="pct"/>
        <w:tblCellSpacing w:w="0" w:type="dxa"/>
        <w:tblCellMar>
          <w:left w:w="0" w:type="dxa"/>
          <w:right w:w="0" w:type="dxa"/>
        </w:tblCellMar>
        <w:tblLook w:val="04A0" w:firstRow="1" w:lastRow="0" w:firstColumn="1" w:lastColumn="0" w:noHBand="0" w:noVBand="1"/>
      </w:tblPr>
      <w:tblGrid>
        <w:gridCol w:w="240"/>
        <w:gridCol w:w="8400"/>
      </w:tblGrid>
      <w:tr w:rsidR="00BA0596" w:rsidRPr="00BA0596" w14:paraId="58CF9E14" w14:textId="77777777" w:rsidTr="00BA0596">
        <w:trPr>
          <w:tblCellSpacing w:w="0" w:type="dxa"/>
        </w:trPr>
        <w:tc>
          <w:tcPr>
            <w:tcW w:w="0" w:type="auto"/>
            <w:hideMark/>
          </w:tcPr>
          <w:p w14:paraId="1540608E" w14:textId="77777777" w:rsidR="00BA0596" w:rsidRPr="00BA0596" w:rsidRDefault="00BA0596" w:rsidP="00BA0596">
            <w:pPr>
              <w:spacing w:after="0" w:line="240" w:lineRule="auto"/>
              <w:jc w:val="both"/>
              <w:rPr>
                <w:rFonts w:ascii="inherit" w:eastAsia="Times New Roman" w:hAnsi="inherit" w:cs="Times New Roman"/>
                <w:sz w:val="24"/>
                <w:szCs w:val="24"/>
              </w:rPr>
            </w:pPr>
            <w:r w:rsidRPr="00BA0596">
              <w:rPr>
                <w:rFonts w:ascii="inherit" w:eastAsia="Times New Roman" w:hAnsi="inherit" w:cs="Times New Roman"/>
                <w:sz w:val="24"/>
                <w:szCs w:val="24"/>
              </w:rPr>
              <w:t>—</w:t>
            </w:r>
          </w:p>
        </w:tc>
        <w:tc>
          <w:tcPr>
            <w:tcW w:w="0" w:type="auto"/>
            <w:hideMark/>
          </w:tcPr>
          <w:p w14:paraId="61C4DFEE" w14:textId="77777777" w:rsidR="00BA0596" w:rsidRPr="00BA0596" w:rsidRDefault="00BA0596" w:rsidP="00BA0596">
            <w:pPr>
              <w:spacing w:after="0" w:line="240" w:lineRule="auto"/>
              <w:jc w:val="both"/>
              <w:rPr>
                <w:rFonts w:ascii="inherit" w:eastAsia="Times New Roman" w:hAnsi="inherit" w:cs="Times New Roman"/>
                <w:sz w:val="24"/>
                <w:szCs w:val="24"/>
                <w:lang w:val="fr-FR"/>
              </w:rPr>
            </w:pPr>
            <w:r w:rsidRPr="00BA0596">
              <w:rPr>
                <w:rFonts w:ascii="inherit" w:eastAsia="Times New Roman" w:hAnsi="inherit" w:cs="Times New Roman"/>
                <w:sz w:val="24"/>
                <w:szCs w:val="24"/>
                <w:lang w:val="fr-FR"/>
              </w:rPr>
              <w:t>Mobilité des individus dans les domaines de l’éducation, de la formation et de la jeunesse</w:t>
            </w:r>
          </w:p>
        </w:tc>
      </w:tr>
    </w:tbl>
    <w:p w14:paraId="2FF03F55" w14:textId="77777777" w:rsidR="00BA0596" w:rsidRPr="00BA0596" w:rsidRDefault="00BA0596" w:rsidP="00BA0596">
      <w:pPr>
        <w:spacing w:after="0" w:line="240" w:lineRule="auto"/>
        <w:rPr>
          <w:rFonts w:ascii="Times New Roman" w:eastAsia="Times New Roman" w:hAnsi="Times New Roman" w:cs="Times New Roman"/>
          <w:vanish/>
          <w:color w:val="000000"/>
          <w:sz w:val="24"/>
          <w:szCs w:val="24"/>
        </w:rPr>
      </w:pPr>
    </w:p>
    <w:tbl>
      <w:tblPr>
        <w:tblW w:w="5000" w:type="pct"/>
        <w:tblCellSpacing w:w="0" w:type="dxa"/>
        <w:tblCellMar>
          <w:left w:w="0" w:type="dxa"/>
          <w:right w:w="0" w:type="dxa"/>
        </w:tblCellMar>
        <w:tblLook w:val="04A0" w:firstRow="1" w:lastRow="0" w:firstColumn="1" w:lastColumn="0" w:noHBand="0" w:noVBand="1"/>
      </w:tblPr>
      <w:tblGrid>
        <w:gridCol w:w="526"/>
        <w:gridCol w:w="8114"/>
      </w:tblGrid>
      <w:tr w:rsidR="00BA0596" w:rsidRPr="00BA0596" w14:paraId="48517FBC" w14:textId="77777777" w:rsidTr="00BA0596">
        <w:trPr>
          <w:tblCellSpacing w:w="0" w:type="dxa"/>
        </w:trPr>
        <w:tc>
          <w:tcPr>
            <w:tcW w:w="0" w:type="auto"/>
            <w:hideMark/>
          </w:tcPr>
          <w:p w14:paraId="2EBA6018" w14:textId="77777777" w:rsidR="00BA0596" w:rsidRPr="00BA0596" w:rsidRDefault="00BA0596" w:rsidP="00BA0596">
            <w:pPr>
              <w:spacing w:after="0" w:line="240" w:lineRule="auto"/>
              <w:jc w:val="both"/>
              <w:rPr>
                <w:rFonts w:ascii="inherit" w:eastAsia="Times New Roman" w:hAnsi="inherit" w:cs="Times New Roman"/>
                <w:sz w:val="24"/>
                <w:szCs w:val="24"/>
              </w:rPr>
            </w:pPr>
            <w:r w:rsidRPr="00BA0596">
              <w:rPr>
                <w:rFonts w:ascii="inherit" w:eastAsia="Times New Roman" w:hAnsi="inherit" w:cs="Times New Roman"/>
                <w:sz w:val="24"/>
                <w:szCs w:val="24"/>
              </w:rPr>
              <w:t>—</w:t>
            </w:r>
          </w:p>
        </w:tc>
        <w:tc>
          <w:tcPr>
            <w:tcW w:w="0" w:type="auto"/>
            <w:hideMark/>
          </w:tcPr>
          <w:p w14:paraId="3F0545BF" w14:textId="77777777" w:rsidR="00BA0596" w:rsidRPr="00BA0596" w:rsidRDefault="00BA0596" w:rsidP="00BA0596">
            <w:pPr>
              <w:spacing w:after="0" w:line="240" w:lineRule="auto"/>
              <w:jc w:val="both"/>
              <w:rPr>
                <w:rFonts w:ascii="inherit" w:eastAsia="Times New Roman" w:hAnsi="inherit" w:cs="Times New Roman"/>
                <w:sz w:val="24"/>
                <w:szCs w:val="24"/>
                <w:lang w:val="fr-FR"/>
              </w:rPr>
            </w:pPr>
            <w:r w:rsidRPr="00BA0596">
              <w:rPr>
                <w:rFonts w:ascii="inherit" w:eastAsia="Times New Roman" w:hAnsi="inherit" w:cs="Times New Roman"/>
                <w:sz w:val="24"/>
                <w:szCs w:val="24"/>
                <w:lang w:val="fr-FR"/>
              </w:rPr>
              <w:t>Activités de participation des jeunes</w:t>
            </w:r>
          </w:p>
        </w:tc>
      </w:tr>
    </w:tbl>
    <w:p w14:paraId="799E36D8" w14:textId="77777777" w:rsidR="00BA0596" w:rsidRPr="00BA0596" w:rsidRDefault="00BA0596" w:rsidP="00BA0596">
      <w:pPr>
        <w:spacing w:after="0" w:line="240" w:lineRule="auto"/>
        <w:jc w:val="both"/>
        <w:rPr>
          <w:rFonts w:ascii="inherit" w:eastAsia="Times New Roman" w:hAnsi="inherit" w:cs="Times New Roman"/>
          <w:b/>
          <w:bCs/>
          <w:color w:val="000000"/>
          <w:sz w:val="24"/>
          <w:szCs w:val="24"/>
          <w:lang w:val="fr-FR"/>
        </w:rPr>
      </w:pPr>
      <w:r w:rsidRPr="00BA0596">
        <w:rPr>
          <w:rFonts w:ascii="inherit" w:eastAsia="Times New Roman" w:hAnsi="inherit" w:cs="Times New Roman"/>
          <w:b/>
          <w:bCs/>
          <w:i/>
          <w:iCs/>
          <w:color w:val="000000"/>
          <w:sz w:val="24"/>
          <w:szCs w:val="24"/>
          <w:lang w:val="fr-FR"/>
        </w:rPr>
        <w:t>Action clé n</w:t>
      </w:r>
      <w:r w:rsidRPr="00BA0596">
        <w:rPr>
          <w:rFonts w:ascii="inherit" w:eastAsia="Times New Roman" w:hAnsi="inherit" w:cs="Times New Roman"/>
          <w:b/>
          <w:bCs/>
          <w:i/>
          <w:iCs/>
          <w:color w:val="000000"/>
          <w:sz w:val="17"/>
          <w:szCs w:val="17"/>
          <w:vertAlign w:val="superscript"/>
          <w:lang w:val="fr-FR"/>
        </w:rPr>
        <w:t>o</w:t>
      </w:r>
      <w:r w:rsidRPr="00BA0596">
        <w:rPr>
          <w:rFonts w:ascii="inherit" w:eastAsia="Times New Roman" w:hAnsi="inherit" w:cs="Times New Roman"/>
          <w:b/>
          <w:bCs/>
          <w:i/>
          <w:iCs/>
          <w:color w:val="000000"/>
          <w:sz w:val="24"/>
          <w:szCs w:val="24"/>
          <w:lang w:val="fr-FR"/>
        </w:rPr>
        <w:t> 2 (AC 2) — Coopération entre organisations et institutions</w:t>
      </w:r>
    </w:p>
    <w:tbl>
      <w:tblPr>
        <w:tblW w:w="5000" w:type="pct"/>
        <w:tblCellSpacing w:w="0" w:type="dxa"/>
        <w:tblCellMar>
          <w:left w:w="0" w:type="dxa"/>
          <w:right w:w="0" w:type="dxa"/>
        </w:tblCellMar>
        <w:tblLook w:val="04A0" w:firstRow="1" w:lastRow="0" w:firstColumn="1" w:lastColumn="0" w:noHBand="0" w:noVBand="1"/>
      </w:tblPr>
      <w:tblGrid>
        <w:gridCol w:w="469"/>
        <w:gridCol w:w="8171"/>
      </w:tblGrid>
      <w:tr w:rsidR="00BA0596" w:rsidRPr="00BA0596" w14:paraId="0066DBF3" w14:textId="77777777" w:rsidTr="00BA0596">
        <w:trPr>
          <w:tblCellSpacing w:w="0" w:type="dxa"/>
        </w:trPr>
        <w:tc>
          <w:tcPr>
            <w:tcW w:w="0" w:type="auto"/>
            <w:hideMark/>
          </w:tcPr>
          <w:p w14:paraId="45AAFDB8" w14:textId="77777777" w:rsidR="00BA0596" w:rsidRPr="00BA0596" w:rsidRDefault="00BA0596" w:rsidP="00BA0596">
            <w:pPr>
              <w:spacing w:after="0" w:line="240" w:lineRule="auto"/>
              <w:jc w:val="both"/>
              <w:rPr>
                <w:rFonts w:ascii="inherit" w:eastAsia="Times New Roman" w:hAnsi="inherit" w:cs="Times New Roman"/>
                <w:sz w:val="24"/>
                <w:szCs w:val="24"/>
              </w:rPr>
            </w:pPr>
            <w:r w:rsidRPr="00BA0596">
              <w:rPr>
                <w:rFonts w:ascii="inherit" w:eastAsia="Times New Roman" w:hAnsi="inherit" w:cs="Times New Roman"/>
                <w:sz w:val="24"/>
                <w:szCs w:val="24"/>
              </w:rPr>
              <w:t>—</w:t>
            </w:r>
          </w:p>
        </w:tc>
        <w:tc>
          <w:tcPr>
            <w:tcW w:w="0" w:type="auto"/>
            <w:hideMark/>
          </w:tcPr>
          <w:p w14:paraId="4BD4626C" w14:textId="77777777" w:rsidR="00BA0596" w:rsidRPr="00BA0596" w:rsidRDefault="00BA0596" w:rsidP="00BA0596">
            <w:pPr>
              <w:spacing w:after="0" w:line="240" w:lineRule="auto"/>
              <w:jc w:val="both"/>
              <w:rPr>
                <w:rFonts w:ascii="inherit" w:eastAsia="Times New Roman" w:hAnsi="inherit" w:cs="Times New Roman"/>
                <w:sz w:val="24"/>
                <w:szCs w:val="24"/>
                <w:lang w:val="fr-FR"/>
              </w:rPr>
            </w:pPr>
            <w:r w:rsidRPr="00BA0596">
              <w:rPr>
                <w:rFonts w:ascii="inherit" w:eastAsia="Times New Roman" w:hAnsi="inherit" w:cs="Times New Roman"/>
                <w:sz w:val="24"/>
                <w:szCs w:val="24"/>
                <w:lang w:val="fr-FR"/>
              </w:rPr>
              <w:t xml:space="preserve">Partenariats en faveur de la </w:t>
            </w:r>
            <w:proofErr w:type="gramStart"/>
            <w:r w:rsidRPr="00BA0596">
              <w:rPr>
                <w:rFonts w:ascii="inherit" w:eastAsia="Times New Roman" w:hAnsi="inherit" w:cs="Times New Roman"/>
                <w:sz w:val="24"/>
                <w:szCs w:val="24"/>
                <w:lang w:val="fr-FR"/>
              </w:rPr>
              <w:t>coopération:</w:t>
            </w:r>
            <w:proofErr w:type="gramEnd"/>
          </w:p>
          <w:tbl>
            <w:tblPr>
              <w:tblW w:w="5000" w:type="pct"/>
              <w:tblCellSpacing w:w="0" w:type="dxa"/>
              <w:tblCellMar>
                <w:left w:w="0" w:type="dxa"/>
                <w:right w:w="0" w:type="dxa"/>
              </w:tblCellMar>
              <w:tblLook w:val="04A0" w:firstRow="1" w:lastRow="0" w:firstColumn="1" w:lastColumn="0" w:noHBand="0" w:noVBand="1"/>
            </w:tblPr>
            <w:tblGrid>
              <w:gridCol w:w="633"/>
              <w:gridCol w:w="7538"/>
            </w:tblGrid>
            <w:tr w:rsidR="00BA0596" w:rsidRPr="00BA0596" w14:paraId="382DE27D" w14:textId="77777777">
              <w:trPr>
                <w:tblCellSpacing w:w="0" w:type="dxa"/>
              </w:trPr>
              <w:tc>
                <w:tcPr>
                  <w:tcW w:w="0" w:type="auto"/>
                  <w:hideMark/>
                </w:tcPr>
                <w:p w14:paraId="2DD09643" w14:textId="77777777" w:rsidR="00BA0596" w:rsidRPr="00BA0596" w:rsidRDefault="00BA0596" w:rsidP="00BA0596">
                  <w:pPr>
                    <w:spacing w:after="0" w:line="240" w:lineRule="auto"/>
                    <w:jc w:val="both"/>
                    <w:rPr>
                      <w:rFonts w:ascii="inherit" w:eastAsia="Times New Roman" w:hAnsi="inherit" w:cs="Times New Roman"/>
                      <w:sz w:val="24"/>
                      <w:szCs w:val="24"/>
                    </w:rPr>
                  </w:pPr>
                  <w:r w:rsidRPr="00BA0596">
                    <w:rPr>
                      <w:rFonts w:ascii="inherit" w:eastAsia="Times New Roman" w:hAnsi="inherit" w:cs="Times New Roman"/>
                      <w:sz w:val="24"/>
                      <w:szCs w:val="24"/>
                    </w:rPr>
                    <w:t>—</w:t>
                  </w:r>
                </w:p>
              </w:tc>
              <w:tc>
                <w:tcPr>
                  <w:tcW w:w="0" w:type="auto"/>
                  <w:hideMark/>
                </w:tcPr>
                <w:p w14:paraId="362157B1" w14:textId="77777777" w:rsidR="00BA0596" w:rsidRPr="00BA0596" w:rsidRDefault="00BA0596" w:rsidP="00BA0596">
                  <w:pPr>
                    <w:spacing w:after="0" w:line="240" w:lineRule="auto"/>
                    <w:jc w:val="both"/>
                    <w:rPr>
                      <w:rFonts w:ascii="inherit" w:eastAsia="Times New Roman" w:hAnsi="inherit" w:cs="Times New Roman"/>
                      <w:sz w:val="24"/>
                      <w:szCs w:val="24"/>
                    </w:rPr>
                  </w:pPr>
                  <w:proofErr w:type="spellStart"/>
                  <w:r w:rsidRPr="00BA0596">
                    <w:rPr>
                      <w:rFonts w:ascii="inherit" w:eastAsia="Times New Roman" w:hAnsi="inherit" w:cs="Times New Roman"/>
                      <w:sz w:val="24"/>
                      <w:szCs w:val="24"/>
                    </w:rPr>
                    <w:t>partenariats</w:t>
                  </w:r>
                  <w:proofErr w:type="spellEnd"/>
                  <w:r w:rsidRPr="00BA0596">
                    <w:rPr>
                      <w:rFonts w:ascii="inherit" w:eastAsia="Times New Roman" w:hAnsi="inherit" w:cs="Times New Roman"/>
                      <w:sz w:val="24"/>
                      <w:szCs w:val="24"/>
                    </w:rPr>
                    <w:t xml:space="preserve"> de </w:t>
                  </w:r>
                  <w:proofErr w:type="spellStart"/>
                  <w:r w:rsidRPr="00BA0596">
                    <w:rPr>
                      <w:rFonts w:ascii="inherit" w:eastAsia="Times New Roman" w:hAnsi="inherit" w:cs="Times New Roman"/>
                      <w:sz w:val="24"/>
                      <w:szCs w:val="24"/>
                    </w:rPr>
                    <w:t>coopération</w:t>
                  </w:r>
                  <w:proofErr w:type="spellEnd"/>
                </w:p>
              </w:tc>
            </w:tr>
          </w:tbl>
          <w:p w14:paraId="5356B04C" w14:textId="77777777" w:rsidR="00BA0596" w:rsidRPr="00BA0596" w:rsidRDefault="00BA0596" w:rsidP="00BA0596">
            <w:pPr>
              <w:spacing w:after="0" w:line="240" w:lineRule="auto"/>
              <w:rPr>
                <w:rFonts w:ascii="inherit" w:eastAsia="Times New Roman" w:hAnsi="inherit"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633"/>
              <w:gridCol w:w="7538"/>
            </w:tblGrid>
            <w:tr w:rsidR="00BA0596" w:rsidRPr="00BA0596" w14:paraId="4FB50AB0" w14:textId="77777777">
              <w:trPr>
                <w:tblCellSpacing w:w="0" w:type="dxa"/>
              </w:trPr>
              <w:tc>
                <w:tcPr>
                  <w:tcW w:w="0" w:type="auto"/>
                  <w:hideMark/>
                </w:tcPr>
                <w:p w14:paraId="3FB63A1D" w14:textId="77777777" w:rsidR="00BA0596" w:rsidRPr="00BA0596" w:rsidRDefault="00BA0596" w:rsidP="00BA0596">
                  <w:pPr>
                    <w:spacing w:after="0" w:line="240" w:lineRule="auto"/>
                    <w:jc w:val="both"/>
                    <w:rPr>
                      <w:rFonts w:ascii="inherit" w:eastAsia="Times New Roman" w:hAnsi="inherit" w:cs="Times New Roman"/>
                      <w:sz w:val="24"/>
                      <w:szCs w:val="24"/>
                    </w:rPr>
                  </w:pPr>
                  <w:r w:rsidRPr="00BA0596">
                    <w:rPr>
                      <w:rFonts w:ascii="inherit" w:eastAsia="Times New Roman" w:hAnsi="inherit" w:cs="Times New Roman"/>
                      <w:sz w:val="24"/>
                      <w:szCs w:val="24"/>
                    </w:rPr>
                    <w:t>—</w:t>
                  </w:r>
                </w:p>
              </w:tc>
              <w:tc>
                <w:tcPr>
                  <w:tcW w:w="0" w:type="auto"/>
                  <w:hideMark/>
                </w:tcPr>
                <w:p w14:paraId="4CE03098" w14:textId="77777777" w:rsidR="00BA0596" w:rsidRPr="00BA0596" w:rsidRDefault="00BA0596" w:rsidP="00BA0596">
                  <w:pPr>
                    <w:spacing w:after="0" w:line="240" w:lineRule="auto"/>
                    <w:jc w:val="both"/>
                    <w:rPr>
                      <w:rFonts w:ascii="inherit" w:eastAsia="Times New Roman" w:hAnsi="inherit" w:cs="Times New Roman"/>
                      <w:sz w:val="24"/>
                      <w:szCs w:val="24"/>
                    </w:rPr>
                  </w:pPr>
                  <w:proofErr w:type="spellStart"/>
                  <w:r w:rsidRPr="00BA0596">
                    <w:rPr>
                      <w:rFonts w:ascii="inherit" w:eastAsia="Times New Roman" w:hAnsi="inherit" w:cs="Times New Roman"/>
                      <w:sz w:val="24"/>
                      <w:szCs w:val="24"/>
                    </w:rPr>
                    <w:t>partenariats</w:t>
                  </w:r>
                  <w:proofErr w:type="spellEnd"/>
                  <w:r w:rsidRPr="00BA0596">
                    <w:rPr>
                      <w:rFonts w:ascii="inherit" w:eastAsia="Times New Roman" w:hAnsi="inherit" w:cs="Times New Roman"/>
                      <w:sz w:val="24"/>
                      <w:szCs w:val="24"/>
                    </w:rPr>
                    <w:t xml:space="preserve"> à petite </w:t>
                  </w:r>
                  <w:proofErr w:type="spellStart"/>
                  <w:r w:rsidRPr="00BA0596">
                    <w:rPr>
                      <w:rFonts w:ascii="inherit" w:eastAsia="Times New Roman" w:hAnsi="inherit" w:cs="Times New Roman"/>
                      <w:sz w:val="24"/>
                      <w:szCs w:val="24"/>
                    </w:rPr>
                    <w:t>échelle</w:t>
                  </w:r>
                  <w:proofErr w:type="spellEnd"/>
                </w:p>
              </w:tc>
            </w:tr>
          </w:tbl>
          <w:p w14:paraId="6F67E91C" w14:textId="77777777" w:rsidR="00BA0596" w:rsidRPr="00BA0596" w:rsidRDefault="00BA0596" w:rsidP="00BA0596">
            <w:pPr>
              <w:spacing w:after="0" w:line="240" w:lineRule="auto"/>
              <w:rPr>
                <w:rFonts w:ascii="inherit" w:eastAsia="Times New Roman" w:hAnsi="inherit" w:cs="Times New Roman"/>
                <w:sz w:val="24"/>
                <w:szCs w:val="24"/>
              </w:rPr>
            </w:pPr>
          </w:p>
        </w:tc>
      </w:tr>
    </w:tbl>
    <w:p w14:paraId="0510A7A9" w14:textId="77777777" w:rsidR="00BA0596" w:rsidRPr="00BA0596" w:rsidRDefault="00BA0596" w:rsidP="00BA0596">
      <w:pPr>
        <w:spacing w:after="0" w:line="240" w:lineRule="auto"/>
        <w:rPr>
          <w:rFonts w:ascii="Times New Roman" w:eastAsia="Times New Roman" w:hAnsi="Times New Roman" w:cs="Times New Roman"/>
          <w:vanish/>
          <w:color w:val="000000"/>
          <w:sz w:val="24"/>
          <w:szCs w:val="24"/>
        </w:rPr>
      </w:pPr>
    </w:p>
    <w:tbl>
      <w:tblPr>
        <w:tblW w:w="5000" w:type="pct"/>
        <w:tblCellSpacing w:w="0" w:type="dxa"/>
        <w:tblCellMar>
          <w:left w:w="0" w:type="dxa"/>
          <w:right w:w="0" w:type="dxa"/>
        </w:tblCellMar>
        <w:tblLook w:val="04A0" w:firstRow="1" w:lastRow="0" w:firstColumn="1" w:lastColumn="0" w:noHBand="0" w:noVBand="1"/>
      </w:tblPr>
      <w:tblGrid>
        <w:gridCol w:w="264"/>
        <w:gridCol w:w="8376"/>
      </w:tblGrid>
      <w:tr w:rsidR="00BA0596" w:rsidRPr="00BA0596" w14:paraId="12FB417C" w14:textId="77777777" w:rsidTr="00BA0596">
        <w:trPr>
          <w:tblCellSpacing w:w="0" w:type="dxa"/>
        </w:trPr>
        <w:tc>
          <w:tcPr>
            <w:tcW w:w="0" w:type="auto"/>
            <w:hideMark/>
          </w:tcPr>
          <w:p w14:paraId="6AFCC294" w14:textId="77777777" w:rsidR="00BA0596" w:rsidRPr="00BA0596" w:rsidRDefault="00BA0596" w:rsidP="00BA0596">
            <w:pPr>
              <w:spacing w:after="0" w:line="240" w:lineRule="auto"/>
              <w:jc w:val="both"/>
              <w:rPr>
                <w:rFonts w:ascii="inherit" w:eastAsia="Times New Roman" w:hAnsi="inherit" w:cs="Times New Roman"/>
                <w:sz w:val="24"/>
                <w:szCs w:val="24"/>
              </w:rPr>
            </w:pPr>
            <w:r w:rsidRPr="00BA0596">
              <w:rPr>
                <w:rFonts w:ascii="inherit" w:eastAsia="Times New Roman" w:hAnsi="inherit" w:cs="Times New Roman"/>
                <w:sz w:val="24"/>
                <w:szCs w:val="24"/>
              </w:rPr>
              <w:t>—</w:t>
            </w:r>
          </w:p>
        </w:tc>
        <w:tc>
          <w:tcPr>
            <w:tcW w:w="0" w:type="auto"/>
            <w:hideMark/>
          </w:tcPr>
          <w:p w14:paraId="7DC19B36" w14:textId="77777777" w:rsidR="00BA0596" w:rsidRPr="00BA0596" w:rsidRDefault="00BA0596" w:rsidP="00BA0596">
            <w:pPr>
              <w:spacing w:after="0" w:line="240" w:lineRule="auto"/>
              <w:jc w:val="both"/>
              <w:rPr>
                <w:rFonts w:ascii="inherit" w:eastAsia="Times New Roman" w:hAnsi="inherit" w:cs="Times New Roman"/>
                <w:sz w:val="24"/>
                <w:szCs w:val="24"/>
              </w:rPr>
            </w:pPr>
            <w:proofErr w:type="spellStart"/>
            <w:r w:rsidRPr="00BA0596">
              <w:rPr>
                <w:rFonts w:ascii="inherit" w:eastAsia="Times New Roman" w:hAnsi="inherit" w:cs="Times New Roman"/>
                <w:sz w:val="24"/>
                <w:szCs w:val="24"/>
              </w:rPr>
              <w:t>Partenariats</w:t>
            </w:r>
            <w:proofErr w:type="spellEnd"/>
            <w:r w:rsidRPr="00BA0596">
              <w:rPr>
                <w:rFonts w:ascii="inherit" w:eastAsia="Times New Roman" w:hAnsi="inherit" w:cs="Times New Roman"/>
                <w:sz w:val="24"/>
                <w:szCs w:val="24"/>
              </w:rPr>
              <w:t xml:space="preserve"> pour </w:t>
            </w:r>
            <w:proofErr w:type="spellStart"/>
            <w:r w:rsidRPr="00BA0596">
              <w:rPr>
                <w:rFonts w:ascii="inherit" w:eastAsia="Times New Roman" w:hAnsi="inherit" w:cs="Times New Roman"/>
                <w:sz w:val="24"/>
                <w:szCs w:val="24"/>
              </w:rPr>
              <w:t>l’excellence</w:t>
            </w:r>
            <w:proofErr w:type="spellEnd"/>
            <w:r w:rsidRPr="00BA0596">
              <w:rPr>
                <w:rFonts w:ascii="inherit" w:eastAsia="Times New Roman" w:hAnsi="inherit" w:cs="Times New Roman"/>
                <w:sz w:val="24"/>
                <w:szCs w:val="24"/>
              </w:rPr>
              <w:t>:</w:t>
            </w:r>
          </w:p>
          <w:tbl>
            <w:tblPr>
              <w:tblW w:w="5000" w:type="pct"/>
              <w:tblCellSpacing w:w="0" w:type="dxa"/>
              <w:tblCellMar>
                <w:left w:w="0" w:type="dxa"/>
                <w:right w:w="0" w:type="dxa"/>
              </w:tblCellMar>
              <w:tblLook w:val="04A0" w:firstRow="1" w:lastRow="0" w:firstColumn="1" w:lastColumn="0" w:noHBand="0" w:noVBand="1"/>
            </w:tblPr>
            <w:tblGrid>
              <w:gridCol w:w="511"/>
              <w:gridCol w:w="7865"/>
            </w:tblGrid>
            <w:tr w:rsidR="00BA0596" w:rsidRPr="00BA0596" w14:paraId="6E8D6022" w14:textId="77777777">
              <w:trPr>
                <w:tblCellSpacing w:w="0" w:type="dxa"/>
              </w:trPr>
              <w:tc>
                <w:tcPr>
                  <w:tcW w:w="0" w:type="auto"/>
                  <w:hideMark/>
                </w:tcPr>
                <w:p w14:paraId="076C72D0" w14:textId="77777777" w:rsidR="00BA0596" w:rsidRPr="00BA0596" w:rsidRDefault="00BA0596" w:rsidP="00BA0596">
                  <w:pPr>
                    <w:spacing w:after="0" w:line="240" w:lineRule="auto"/>
                    <w:jc w:val="both"/>
                    <w:rPr>
                      <w:rFonts w:ascii="inherit" w:eastAsia="Times New Roman" w:hAnsi="inherit" w:cs="Times New Roman"/>
                      <w:sz w:val="24"/>
                      <w:szCs w:val="24"/>
                    </w:rPr>
                  </w:pPr>
                  <w:r w:rsidRPr="00BA0596">
                    <w:rPr>
                      <w:rFonts w:ascii="inherit" w:eastAsia="Times New Roman" w:hAnsi="inherit" w:cs="Times New Roman"/>
                      <w:sz w:val="24"/>
                      <w:szCs w:val="24"/>
                    </w:rPr>
                    <w:t>—</w:t>
                  </w:r>
                </w:p>
              </w:tc>
              <w:tc>
                <w:tcPr>
                  <w:tcW w:w="0" w:type="auto"/>
                  <w:hideMark/>
                </w:tcPr>
                <w:p w14:paraId="667D4357" w14:textId="77777777" w:rsidR="00BA0596" w:rsidRPr="00BA0596" w:rsidRDefault="00BA0596" w:rsidP="00BA0596">
                  <w:pPr>
                    <w:spacing w:after="0" w:line="240" w:lineRule="auto"/>
                    <w:jc w:val="both"/>
                    <w:rPr>
                      <w:rFonts w:ascii="inherit" w:eastAsia="Times New Roman" w:hAnsi="inherit" w:cs="Times New Roman"/>
                      <w:sz w:val="24"/>
                      <w:szCs w:val="24"/>
                    </w:rPr>
                  </w:pPr>
                  <w:proofErr w:type="spellStart"/>
                  <w:r w:rsidRPr="00BA0596">
                    <w:rPr>
                      <w:rFonts w:ascii="inherit" w:eastAsia="Times New Roman" w:hAnsi="inherit" w:cs="Times New Roman"/>
                      <w:sz w:val="24"/>
                      <w:szCs w:val="24"/>
                    </w:rPr>
                    <w:t>centres</w:t>
                  </w:r>
                  <w:proofErr w:type="spellEnd"/>
                  <w:r w:rsidRPr="00BA0596">
                    <w:rPr>
                      <w:rFonts w:ascii="inherit" w:eastAsia="Times New Roman" w:hAnsi="inherit" w:cs="Times New Roman"/>
                      <w:sz w:val="24"/>
                      <w:szCs w:val="24"/>
                    </w:rPr>
                    <w:t xml:space="preserve"> </w:t>
                  </w:r>
                  <w:proofErr w:type="spellStart"/>
                  <w:r w:rsidRPr="00BA0596">
                    <w:rPr>
                      <w:rFonts w:ascii="inherit" w:eastAsia="Times New Roman" w:hAnsi="inherit" w:cs="Times New Roman"/>
                      <w:sz w:val="24"/>
                      <w:szCs w:val="24"/>
                    </w:rPr>
                    <w:t>d’excellence</w:t>
                  </w:r>
                  <w:proofErr w:type="spellEnd"/>
                  <w:r w:rsidRPr="00BA0596">
                    <w:rPr>
                      <w:rFonts w:ascii="inherit" w:eastAsia="Times New Roman" w:hAnsi="inherit" w:cs="Times New Roman"/>
                      <w:sz w:val="24"/>
                      <w:szCs w:val="24"/>
                    </w:rPr>
                    <w:t xml:space="preserve"> </w:t>
                  </w:r>
                  <w:proofErr w:type="spellStart"/>
                  <w:r w:rsidRPr="00BA0596">
                    <w:rPr>
                      <w:rFonts w:ascii="inherit" w:eastAsia="Times New Roman" w:hAnsi="inherit" w:cs="Times New Roman"/>
                      <w:sz w:val="24"/>
                      <w:szCs w:val="24"/>
                    </w:rPr>
                    <w:t>professionnelle</w:t>
                  </w:r>
                  <w:proofErr w:type="spellEnd"/>
                </w:p>
              </w:tc>
            </w:tr>
          </w:tbl>
          <w:p w14:paraId="40ADD809" w14:textId="77777777" w:rsidR="00BA0596" w:rsidRPr="00BA0596" w:rsidRDefault="00BA0596" w:rsidP="00BA0596">
            <w:pPr>
              <w:spacing w:after="0" w:line="240" w:lineRule="auto"/>
              <w:rPr>
                <w:rFonts w:ascii="inherit" w:eastAsia="Times New Roman" w:hAnsi="inherit"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264"/>
              <w:gridCol w:w="8112"/>
            </w:tblGrid>
            <w:tr w:rsidR="00BA0596" w:rsidRPr="00BA0596" w14:paraId="5FB27843" w14:textId="77777777">
              <w:trPr>
                <w:tblCellSpacing w:w="0" w:type="dxa"/>
              </w:trPr>
              <w:tc>
                <w:tcPr>
                  <w:tcW w:w="0" w:type="auto"/>
                  <w:hideMark/>
                </w:tcPr>
                <w:p w14:paraId="6845A975" w14:textId="77777777" w:rsidR="00BA0596" w:rsidRPr="00BA0596" w:rsidRDefault="00BA0596" w:rsidP="00BA0596">
                  <w:pPr>
                    <w:spacing w:after="0" w:line="240" w:lineRule="auto"/>
                    <w:jc w:val="both"/>
                    <w:rPr>
                      <w:rFonts w:ascii="inherit" w:eastAsia="Times New Roman" w:hAnsi="inherit" w:cs="Times New Roman"/>
                      <w:sz w:val="24"/>
                      <w:szCs w:val="24"/>
                    </w:rPr>
                  </w:pPr>
                  <w:r w:rsidRPr="00BA0596">
                    <w:rPr>
                      <w:rFonts w:ascii="inherit" w:eastAsia="Times New Roman" w:hAnsi="inherit" w:cs="Times New Roman"/>
                      <w:sz w:val="24"/>
                      <w:szCs w:val="24"/>
                    </w:rPr>
                    <w:t>—</w:t>
                  </w:r>
                </w:p>
              </w:tc>
              <w:tc>
                <w:tcPr>
                  <w:tcW w:w="0" w:type="auto"/>
                  <w:hideMark/>
                </w:tcPr>
                <w:p w14:paraId="5382E5B0" w14:textId="77777777" w:rsidR="00BA0596" w:rsidRPr="00BA0596" w:rsidRDefault="00BA0596" w:rsidP="00BA0596">
                  <w:pPr>
                    <w:spacing w:after="0" w:line="240" w:lineRule="auto"/>
                    <w:jc w:val="both"/>
                    <w:rPr>
                      <w:rFonts w:ascii="inherit" w:eastAsia="Times New Roman" w:hAnsi="inherit" w:cs="Times New Roman"/>
                      <w:sz w:val="24"/>
                      <w:szCs w:val="24"/>
                      <w:lang w:val="fr-FR"/>
                    </w:rPr>
                  </w:pPr>
                  <w:proofErr w:type="gramStart"/>
                  <w:r w:rsidRPr="00BA0596">
                    <w:rPr>
                      <w:rFonts w:ascii="inherit" w:eastAsia="Times New Roman" w:hAnsi="inherit" w:cs="Times New Roman"/>
                      <w:sz w:val="24"/>
                      <w:szCs w:val="24"/>
                      <w:lang w:val="fr-FR"/>
                    </w:rPr>
                    <w:t>académies</w:t>
                  </w:r>
                  <w:proofErr w:type="gramEnd"/>
                  <w:r w:rsidRPr="00BA0596">
                    <w:rPr>
                      <w:rFonts w:ascii="inherit" w:eastAsia="Times New Roman" w:hAnsi="inherit" w:cs="Times New Roman"/>
                      <w:sz w:val="24"/>
                      <w:szCs w:val="24"/>
                      <w:lang w:val="fr-FR"/>
                    </w:rPr>
                    <w:t xml:space="preserve"> Erasmus+ de l’enseignement (Erasmus+ Teacher </w:t>
                  </w:r>
                  <w:proofErr w:type="spellStart"/>
                  <w:r w:rsidRPr="00BA0596">
                    <w:rPr>
                      <w:rFonts w:ascii="inherit" w:eastAsia="Times New Roman" w:hAnsi="inherit" w:cs="Times New Roman"/>
                      <w:sz w:val="24"/>
                      <w:szCs w:val="24"/>
                      <w:lang w:val="fr-FR"/>
                    </w:rPr>
                    <w:t>Academies</w:t>
                  </w:r>
                  <w:proofErr w:type="spellEnd"/>
                  <w:r w:rsidRPr="00BA0596">
                    <w:rPr>
                      <w:rFonts w:ascii="inherit" w:eastAsia="Times New Roman" w:hAnsi="inherit" w:cs="Times New Roman"/>
                      <w:sz w:val="24"/>
                      <w:szCs w:val="24"/>
                      <w:lang w:val="fr-FR"/>
                    </w:rPr>
                    <w:t>)</w:t>
                  </w:r>
                </w:p>
              </w:tc>
            </w:tr>
          </w:tbl>
          <w:p w14:paraId="5CBC8EAF" w14:textId="77777777" w:rsidR="00BA0596" w:rsidRPr="00BA0596" w:rsidRDefault="00BA0596" w:rsidP="00BA0596">
            <w:pPr>
              <w:spacing w:after="0" w:line="240" w:lineRule="auto"/>
              <w:rPr>
                <w:rFonts w:ascii="inherit" w:eastAsia="Times New Roman" w:hAnsi="inherit"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744"/>
              <w:gridCol w:w="7632"/>
            </w:tblGrid>
            <w:tr w:rsidR="00BA0596" w:rsidRPr="00BA0596" w14:paraId="176AFA96" w14:textId="77777777">
              <w:trPr>
                <w:tblCellSpacing w:w="0" w:type="dxa"/>
              </w:trPr>
              <w:tc>
                <w:tcPr>
                  <w:tcW w:w="0" w:type="auto"/>
                  <w:hideMark/>
                </w:tcPr>
                <w:p w14:paraId="48BAC270" w14:textId="77777777" w:rsidR="00BA0596" w:rsidRPr="00BA0596" w:rsidRDefault="00BA0596" w:rsidP="00BA0596">
                  <w:pPr>
                    <w:spacing w:after="0" w:line="240" w:lineRule="auto"/>
                    <w:jc w:val="both"/>
                    <w:rPr>
                      <w:rFonts w:ascii="inherit" w:eastAsia="Times New Roman" w:hAnsi="inherit" w:cs="Times New Roman"/>
                      <w:sz w:val="24"/>
                      <w:szCs w:val="24"/>
                    </w:rPr>
                  </w:pPr>
                  <w:r w:rsidRPr="00BA0596">
                    <w:rPr>
                      <w:rFonts w:ascii="inherit" w:eastAsia="Times New Roman" w:hAnsi="inherit" w:cs="Times New Roman"/>
                      <w:sz w:val="24"/>
                      <w:szCs w:val="24"/>
                    </w:rPr>
                    <w:t>—</w:t>
                  </w:r>
                </w:p>
              </w:tc>
              <w:tc>
                <w:tcPr>
                  <w:tcW w:w="0" w:type="auto"/>
                  <w:hideMark/>
                </w:tcPr>
                <w:p w14:paraId="3FC22DFC" w14:textId="77777777" w:rsidR="00BA0596" w:rsidRPr="00BA0596" w:rsidRDefault="00BA0596" w:rsidP="00BA0596">
                  <w:pPr>
                    <w:spacing w:after="0" w:line="240" w:lineRule="auto"/>
                    <w:jc w:val="both"/>
                    <w:rPr>
                      <w:rFonts w:ascii="inherit" w:eastAsia="Times New Roman" w:hAnsi="inherit" w:cs="Times New Roman"/>
                      <w:sz w:val="24"/>
                      <w:szCs w:val="24"/>
                    </w:rPr>
                  </w:pPr>
                  <w:r w:rsidRPr="00BA0596">
                    <w:rPr>
                      <w:rFonts w:ascii="inherit" w:eastAsia="Times New Roman" w:hAnsi="inherit" w:cs="Times New Roman"/>
                      <w:sz w:val="24"/>
                      <w:szCs w:val="24"/>
                    </w:rPr>
                    <w:t>action Erasmus Mundus</w:t>
                  </w:r>
                </w:p>
              </w:tc>
            </w:tr>
          </w:tbl>
          <w:p w14:paraId="7E1BFE64" w14:textId="77777777" w:rsidR="00BA0596" w:rsidRPr="00BA0596" w:rsidRDefault="00BA0596" w:rsidP="00BA0596">
            <w:pPr>
              <w:spacing w:after="0" w:line="240" w:lineRule="auto"/>
              <w:rPr>
                <w:rFonts w:ascii="inherit" w:eastAsia="Times New Roman" w:hAnsi="inherit" w:cs="Times New Roman"/>
                <w:sz w:val="24"/>
                <w:szCs w:val="24"/>
              </w:rPr>
            </w:pPr>
          </w:p>
        </w:tc>
      </w:tr>
    </w:tbl>
    <w:p w14:paraId="4C0BEEF7" w14:textId="77777777" w:rsidR="00BA0596" w:rsidRPr="00BA0596" w:rsidRDefault="00BA0596" w:rsidP="00BA0596">
      <w:pPr>
        <w:spacing w:after="0" w:line="240" w:lineRule="auto"/>
        <w:rPr>
          <w:rFonts w:ascii="Times New Roman" w:eastAsia="Times New Roman" w:hAnsi="Times New Roman" w:cs="Times New Roman"/>
          <w:vanish/>
          <w:color w:val="000000"/>
          <w:sz w:val="24"/>
          <w:szCs w:val="24"/>
        </w:rPr>
      </w:pPr>
    </w:p>
    <w:tbl>
      <w:tblPr>
        <w:tblW w:w="5000" w:type="pct"/>
        <w:tblCellSpacing w:w="0" w:type="dxa"/>
        <w:tblCellMar>
          <w:left w:w="0" w:type="dxa"/>
          <w:right w:w="0" w:type="dxa"/>
        </w:tblCellMar>
        <w:tblLook w:val="04A0" w:firstRow="1" w:lastRow="0" w:firstColumn="1" w:lastColumn="0" w:noHBand="0" w:noVBand="1"/>
      </w:tblPr>
      <w:tblGrid>
        <w:gridCol w:w="497"/>
        <w:gridCol w:w="8143"/>
      </w:tblGrid>
      <w:tr w:rsidR="00BA0596" w:rsidRPr="00BA0596" w14:paraId="695DB6EF" w14:textId="77777777" w:rsidTr="00BA0596">
        <w:trPr>
          <w:tblCellSpacing w:w="0" w:type="dxa"/>
        </w:trPr>
        <w:tc>
          <w:tcPr>
            <w:tcW w:w="0" w:type="auto"/>
            <w:hideMark/>
          </w:tcPr>
          <w:p w14:paraId="00DB4710" w14:textId="77777777" w:rsidR="00BA0596" w:rsidRPr="00BA0596" w:rsidRDefault="00BA0596" w:rsidP="00BA0596">
            <w:pPr>
              <w:spacing w:after="0" w:line="240" w:lineRule="auto"/>
              <w:jc w:val="both"/>
              <w:rPr>
                <w:rFonts w:ascii="inherit" w:eastAsia="Times New Roman" w:hAnsi="inherit" w:cs="Times New Roman"/>
                <w:sz w:val="24"/>
                <w:szCs w:val="24"/>
              </w:rPr>
            </w:pPr>
            <w:r w:rsidRPr="00BA0596">
              <w:rPr>
                <w:rFonts w:ascii="inherit" w:eastAsia="Times New Roman" w:hAnsi="inherit" w:cs="Times New Roman"/>
                <w:sz w:val="24"/>
                <w:szCs w:val="24"/>
              </w:rPr>
              <w:t>—</w:t>
            </w:r>
          </w:p>
        </w:tc>
        <w:tc>
          <w:tcPr>
            <w:tcW w:w="0" w:type="auto"/>
            <w:hideMark/>
          </w:tcPr>
          <w:p w14:paraId="7741CF4E" w14:textId="77777777" w:rsidR="00BA0596" w:rsidRPr="00BA0596" w:rsidRDefault="00BA0596" w:rsidP="00BA0596">
            <w:pPr>
              <w:spacing w:after="0" w:line="240" w:lineRule="auto"/>
              <w:jc w:val="both"/>
              <w:rPr>
                <w:rFonts w:ascii="inherit" w:eastAsia="Times New Roman" w:hAnsi="inherit" w:cs="Times New Roman"/>
                <w:sz w:val="24"/>
                <w:szCs w:val="24"/>
                <w:lang w:val="fr-FR"/>
              </w:rPr>
            </w:pPr>
            <w:r w:rsidRPr="00BA0596">
              <w:rPr>
                <w:rFonts w:ascii="inherit" w:eastAsia="Times New Roman" w:hAnsi="inherit" w:cs="Times New Roman"/>
                <w:sz w:val="24"/>
                <w:szCs w:val="24"/>
                <w:lang w:val="fr-FR"/>
              </w:rPr>
              <w:t xml:space="preserve">Partenariats en faveur de </w:t>
            </w:r>
            <w:proofErr w:type="gramStart"/>
            <w:r w:rsidRPr="00BA0596">
              <w:rPr>
                <w:rFonts w:ascii="inherit" w:eastAsia="Times New Roman" w:hAnsi="inherit" w:cs="Times New Roman"/>
                <w:sz w:val="24"/>
                <w:szCs w:val="24"/>
                <w:lang w:val="fr-FR"/>
              </w:rPr>
              <w:t>l’innovation:</w:t>
            </w:r>
            <w:proofErr w:type="gramEnd"/>
          </w:p>
          <w:tbl>
            <w:tblPr>
              <w:tblW w:w="5000" w:type="pct"/>
              <w:tblCellSpacing w:w="0" w:type="dxa"/>
              <w:tblCellMar>
                <w:left w:w="0" w:type="dxa"/>
                <w:right w:w="0" w:type="dxa"/>
              </w:tblCellMar>
              <w:tblLook w:val="04A0" w:firstRow="1" w:lastRow="0" w:firstColumn="1" w:lastColumn="0" w:noHBand="0" w:noVBand="1"/>
            </w:tblPr>
            <w:tblGrid>
              <w:gridCol w:w="661"/>
              <w:gridCol w:w="7482"/>
            </w:tblGrid>
            <w:tr w:rsidR="00BA0596" w:rsidRPr="00BA0596" w14:paraId="2C11745B" w14:textId="77777777">
              <w:trPr>
                <w:tblCellSpacing w:w="0" w:type="dxa"/>
              </w:trPr>
              <w:tc>
                <w:tcPr>
                  <w:tcW w:w="0" w:type="auto"/>
                  <w:hideMark/>
                </w:tcPr>
                <w:p w14:paraId="32BAE0C5" w14:textId="77777777" w:rsidR="00BA0596" w:rsidRPr="00BA0596" w:rsidRDefault="00BA0596" w:rsidP="00BA0596">
                  <w:pPr>
                    <w:spacing w:after="0" w:line="240" w:lineRule="auto"/>
                    <w:jc w:val="both"/>
                    <w:rPr>
                      <w:rFonts w:ascii="inherit" w:eastAsia="Times New Roman" w:hAnsi="inherit" w:cs="Times New Roman"/>
                      <w:sz w:val="24"/>
                      <w:szCs w:val="24"/>
                    </w:rPr>
                  </w:pPr>
                  <w:r w:rsidRPr="00BA0596">
                    <w:rPr>
                      <w:rFonts w:ascii="inherit" w:eastAsia="Times New Roman" w:hAnsi="inherit" w:cs="Times New Roman"/>
                      <w:sz w:val="24"/>
                      <w:szCs w:val="24"/>
                    </w:rPr>
                    <w:t>—</w:t>
                  </w:r>
                </w:p>
              </w:tc>
              <w:tc>
                <w:tcPr>
                  <w:tcW w:w="0" w:type="auto"/>
                  <w:hideMark/>
                </w:tcPr>
                <w:p w14:paraId="464DA721" w14:textId="77777777" w:rsidR="00BA0596" w:rsidRPr="00BA0596" w:rsidRDefault="00BA0596" w:rsidP="00BA0596">
                  <w:pPr>
                    <w:spacing w:after="0" w:line="240" w:lineRule="auto"/>
                    <w:jc w:val="both"/>
                    <w:rPr>
                      <w:rFonts w:ascii="inherit" w:eastAsia="Times New Roman" w:hAnsi="inherit" w:cs="Times New Roman"/>
                      <w:sz w:val="24"/>
                      <w:szCs w:val="24"/>
                    </w:rPr>
                  </w:pPr>
                  <w:r w:rsidRPr="00BA0596">
                    <w:rPr>
                      <w:rFonts w:ascii="inherit" w:eastAsia="Times New Roman" w:hAnsi="inherit" w:cs="Times New Roman"/>
                      <w:sz w:val="24"/>
                      <w:szCs w:val="24"/>
                    </w:rPr>
                    <w:t xml:space="preserve">alliances pour </w:t>
                  </w:r>
                  <w:proofErr w:type="spellStart"/>
                  <w:r w:rsidRPr="00BA0596">
                    <w:rPr>
                      <w:rFonts w:ascii="inherit" w:eastAsia="Times New Roman" w:hAnsi="inherit" w:cs="Times New Roman"/>
                      <w:sz w:val="24"/>
                      <w:szCs w:val="24"/>
                    </w:rPr>
                    <w:t>l’innovation</w:t>
                  </w:r>
                  <w:proofErr w:type="spellEnd"/>
                </w:p>
              </w:tc>
            </w:tr>
          </w:tbl>
          <w:p w14:paraId="34A998F5" w14:textId="77777777" w:rsidR="00BA0596" w:rsidRPr="00BA0596" w:rsidRDefault="00BA0596" w:rsidP="00BA0596">
            <w:pPr>
              <w:spacing w:after="0" w:line="240" w:lineRule="auto"/>
              <w:rPr>
                <w:rFonts w:ascii="inherit" w:eastAsia="Times New Roman" w:hAnsi="inherit" w:cs="Times New Roman"/>
                <w:sz w:val="24"/>
                <w:szCs w:val="24"/>
              </w:rPr>
            </w:pPr>
          </w:p>
        </w:tc>
      </w:tr>
    </w:tbl>
    <w:p w14:paraId="4B3FD70D" w14:textId="77777777" w:rsidR="00BA0596" w:rsidRPr="00BA0596" w:rsidRDefault="00BA0596" w:rsidP="00BA0596">
      <w:pPr>
        <w:spacing w:after="0" w:line="240" w:lineRule="auto"/>
        <w:rPr>
          <w:rFonts w:ascii="Times New Roman" w:eastAsia="Times New Roman" w:hAnsi="Times New Roman" w:cs="Times New Roman"/>
          <w:vanish/>
          <w:color w:val="000000"/>
          <w:sz w:val="24"/>
          <w:szCs w:val="24"/>
        </w:rPr>
      </w:pPr>
    </w:p>
    <w:tbl>
      <w:tblPr>
        <w:tblW w:w="5000" w:type="pct"/>
        <w:tblCellSpacing w:w="0" w:type="dxa"/>
        <w:tblCellMar>
          <w:left w:w="0" w:type="dxa"/>
          <w:right w:w="0" w:type="dxa"/>
        </w:tblCellMar>
        <w:tblLook w:val="04A0" w:firstRow="1" w:lastRow="0" w:firstColumn="1" w:lastColumn="0" w:noHBand="0" w:noVBand="1"/>
      </w:tblPr>
      <w:tblGrid>
        <w:gridCol w:w="454"/>
        <w:gridCol w:w="8186"/>
      </w:tblGrid>
      <w:tr w:rsidR="00BA0596" w:rsidRPr="00BA0596" w14:paraId="788B1DEC" w14:textId="77777777" w:rsidTr="00BA0596">
        <w:trPr>
          <w:tblCellSpacing w:w="0" w:type="dxa"/>
        </w:trPr>
        <w:tc>
          <w:tcPr>
            <w:tcW w:w="0" w:type="auto"/>
            <w:hideMark/>
          </w:tcPr>
          <w:p w14:paraId="6B29DA99" w14:textId="77777777" w:rsidR="00BA0596" w:rsidRPr="00BA0596" w:rsidRDefault="00BA0596" w:rsidP="00BA0596">
            <w:pPr>
              <w:spacing w:after="0" w:line="240" w:lineRule="auto"/>
              <w:jc w:val="both"/>
              <w:rPr>
                <w:rFonts w:ascii="inherit" w:eastAsia="Times New Roman" w:hAnsi="inherit" w:cs="Times New Roman"/>
                <w:sz w:val="24"/>
                <w:szCs w:val="24"/>
              </w:rPr>
            </w:pPr>
            <w:r w:rsidRPr="00BA0596">
              <w:rPr>
                <w:rFonts w:ascii="inherit" w:eastAsia="Times New Roman" w:hAnsi="inherit" w:cs="Times New Roman"/>
                <w:sz w:val="24"/>
                <w:szCs w:val="24"/>
              </w:rPr>
              <w:t>—</w:t>
            </w:r>
          </w:p>
        </w:tc>
        <w:tc>
          <w:tcPr>
            <w:tcW w:w="0" w:type="auto"/>
            <w:hideMark/>
          </w:tcPr>
          <w:p w14:paraId="3FB4075C" w14:textId="77777777" w:rsidR="00BA0596" w:rsidRPr="00BA0596" w:rsidRDefault="00BA0596" w:rsidP="00BA0596">
            <w:pPr>
              <w:spacing w:after="0" w:line="240" w:lineRule="auto"/>
              <w:jc w:val="both"/>
              <w:rPr>
                <w:rFonts w:ascii="inherit" w:eastAsia="Times New Roman" w:hAnsi="inherit" w:cs="Times New Roman"/>
                <w:sz w:val="24"/>
                <w:szCs w:val="24"/>
                <w:lang w:val="fr-FR"/>
              </w:rPr>
            </w:pPr>
            <w:r w:rsidRPr="00BA0596">
              <w:rPr>
                <w:rFonts w:ascii="inherit" w:eastAsia="Times New Roman" w:hAnsi="inherit" w:cs="Times New Roman"/>
                <w:sz w:val="24"/>
                <w:szCs w:val="24"/>
                <w:lang w:val="fr-FR"/>
              </w:rPr>
              <w:t>Manifestations sportives à but non lucratif</w:t>
            </w:r>
          </w:p>
        </w:tc>
      </w:tr>
    </w:tbl>
    <w:p w14:paraId="0C07EE35" w14:textId="77777777" w:rsidR="00BA0596" w:rsidRPr="00BA0596" w:rsidRDefault="00BA0596" w:rsidP="00BA0596">
      <w:pPr>
        <w:spacing w:after="0" w:line="240" w:lineRule="auto"/>
        <w:jc w:val="both"/>
        <w:rPr>
          <w:rFonts w:ascii="inherit" w:eastAsia="Times New Roman" w:hAnsi="inherit" w:cs="Times New Roman"/>
          <w:b/>
          <w:bCs/>
          <w:color w:val="000000"/>
          <w:sz w:val="24"/>
          <w:szCs w:val="24"/>
          <w:lang w:val="fr-FR"/>
        </w:rPr>
      </w:pPr>
      <w:r w:rsidRPr="00BA0596">
        <w:rPr>
          <w:rFonts w:ascii="inherit" w:eastAsia="Times New Roman" w:hAnsi="inherit" w:cs="Times New Roman"/>
          <w:b/>
          <w:bCs/>
          <w:i/>
          <w:iCs/>
          <w:color w:val="000000"/>
          <w:sz w:val="24"/>
          <w:szCs w:val="24"/>
          <w:lang w:val="fr-FR"/>
        </w:rPr>
        <w:t>Action clé n</w:t>
      </w:r>
      <w:r w:rsidRPr="00BA0596">
        <w:rPr>
          <w:rFonts w:ascii="inherit" w:eastAsia="Times New Roman" w:hAnsi="inherit" w:cs="Times New Roman"/>
          <w:b/>
          <w:bCs/>
          <w:i/>
          <w:iCs/>
          <w:color w:val="000000"/>
          <w:sz w:val="17"/>
          <w:szCs w:val="17"/>
          <w:vertAlign w:val="superscript"/>
          <w:lang w:val="fr-FR"/>
        </w:rPr>
        <w:t>o</w:t>
      </w:r>
      <w:r w:rsidRPr="00BA0596">
        <w:rPr>
          <w:rFonts w:ascii="inherit" w:eastAsia="Times New Roman" w:hAnsi="inherit" w:cs="Times New Roman"/>
          <w:b/>
          <w:bCs/>
          <w:i/>
          <w:iCs/>
          <w:color w:val="000000"/>
          <w:sz w:val="24"/>
          <w:szCs w:val="24"/>
          <w:lang w:val="fr-FR"/>
        </w:rPr>
        <w:t> 3 (AC 3) — Soutien à l’élaboration des politiques et à la coopération</w:t>
      </w:r>
    </w:p>
    <w:tbl>
      <w:tblPr>
        <w:tblW w:w="5000" w:type="pct"/>
        <w:tblCellSpacing w:w="0" w:type="dxa"/>
        <w:tblCellMar>
          <w:left w:w="0" w:type="dxa"/>
          <w:right w:w="0" w:type="dxa"/>
        </w:tblCellMar>
        <w:tblLook w:val="04A0" w:firstRow="1" w:lastRow="0" w:firstColumn="1" w:lastColumn="0" w:noHBand="0" w:noVBand="1"/>
      </w:tblPr>
      <w:tblGrid>
        <w:gridCol w:w="592"/>
        <w:gridCol w:w="8048"/>
      </w:tblGrid>
      <w:tr w:rsidR="00BA0596" w:rsidRPr="00BA0596" w14:paraId="167AA1F5" w14:textId="77777777" w:rsidTr="00BA0596">
        <w:trPr>
          <w:tblCellSpacing w:w="0" w:type="dxa"/>
        </w:trPr>
        <w:tc>
          <w:tcPr>
            <w:tcW w:w="0" w:type="auto"/>
            <w:hideMark/>
          </w:tcPr>
          <w:p w14:paraId="274A2A51" w14:textId="77777777" w:rsidR="00BA0596" w:rsidRPr="00BA0596" w:rsidRDefault="00BA0596" w:rsidP="00BA0596">
            <w:pPr>
              <w:spacing w:after="0" w:line="240" w:lineRule="auto"/>
              <w:jc w:val="both"/>
              <w:rPr>
                <w:rFonts w:ascii="inherit" w:eastAsia="Times New Roman" w:hAnsi="inherit" w:cs="Times New Roman"/>
                <w:sz w:val="24"/>
                <w:szCs w:val="24"/>
              </w:rPr>
            </w:pPr>
            <w:r w:rsidRPr="00BA0596">
              <w:rPr>
                <w:rFonts w:ascii="inherit" w:eastAsia="Times New Roman" w:hAnsi="inherit" w:cs="Times New Roman"/>
                <w:sz w:val="24"/>
                <w:szCs w:val="24"/>
              </w:rPr>
              <w:t>—</w:t>
            </w:r>
          </w:p>
        </w:tc>
        <w:tc>
          <w:tcPr>
            <w:tcW w:w="0" w:type="auto"/>
            <w:hideMark/>
          </w:tcPr>
          <w:p w14:paraId="63462EB4" w14:textId="77777777" w:rsidR="00BA0596" w:rsidRPr="00BA0596" w:rsidRDefault="00BA0596" w:rsidP="00BA0596">
            <w:pPr>
              <w:spacing w:after="0" w:line="240" w:lineRule="auto"/>
              <w:jc w:val="both"/>
              <w:rPr>
                <w:rFonts w:ascii="inherit" w:eastAsia="Times New Roman" w:hAnsi="inherit" w:cs="Times New Roman"/>
                <w:sz w:val="24"/>
                <w:szCs w:val="24"/>
              </w:rPr>
            </w:pPr>
            <w:r w:rsidRPr="00BA0596">
              <w:rPr>
                <w:rFonts w:ascii="inherit" w:eastAsia="Times New Roman" w:hAnsi="inherit" w:cs="Times New Roman"/>
                <w:sz w:val="24"/>
                <w:szCs w:val="24"/>
              </w:rPr>
              <w:t xml:space="preserve">Les </w:t>
            </w:r>
            <w:proofErr w:type="spellStart"/>
            <w:r w:rsidRPr="00BA0596">
              <w:rPr>
                <w:rFonts w:ascii="inherit" w:eastAsia="Times New Roman" w:hAnsi="inherit" w:cs="Times New Roman"/>
                <w:sz w:val="24"/>
                <w:szCs w:val="24"/>
              </w:rPr>
              <w:t>jeunes</w:t>
            </w:r>
            <w:proofErr w:type="spellEnd"/>
            <w:r w:rsidRPr="00BA0596">
              <w:rPr>
                <w:rFonts w:ascii="inherit" w:eastAsia="Times New Roman" w:hAnsi="inherit" w:cs="Times New Roman"/>
                <w:sz w:val="24"/>
                <w:szCs w:val="24"/>
              </w:rPr>
              <w:t xml:space="preserve"> </w:t>
            </w:r>
            <w:proofErr w:type="spellStart"/>
            <w:r w:rsidRPr="00BA0596">
              <w:rPr>
                <w:rFonts w:ascii="inherit" w:eastAsia="Times New Roman" w:hAnsi="inherit" w:cs="Times New Roman"/>
                <w:sz w:val="24"/>
                <w:szCs w:val="24"/>
              </w:rPr>
              <w:t>Européens</w:t>
            </w:r>
            <w:proofErr w:type="spellEnd"/>
            <w:r w:rsidRPr="00BA0596">
              <w:rPr>
                <w:rFonts w:ascii="inherit" w:eastAsia="Times New Roman" w:hAnsi="inherit" w:cs="Times New Roman"/>
                <w:sz w:val="24"/>
                <w:szCs w:val="24"/>
              </w:rPr>
              <w:t xml:space="preserve"> ensemble</w:t>
            </w:r>
          </w:p>
        </w:tc>
      </w:tr>
    </w:tbl>
    <w:p w14:paraId="79A4036D" w14:textId="77777777" w:rsidR="00BA0596" w:rsidRPr="00BA0596" w:rsidRDefault="00BA0596" w:rsidP="00BA0596">
      <w:pPr>
        <w:spacing w:after="0" w:line="240" w:lineRule="auto"/>
        <w:jc w:val="both"/>
        <w:rPr>
          <w:rFonts w:ascii="inherit" w:eastAsia="Times New Roman" w:hAnsi="inherit" w:cs="Times New Roman"/>
          <w:color w:val="000000"/>
          <w:sz w:val="24"/>
          <w:szCs w:val="24"/>
        </w:rPr>
      </w:pPr>
      <w:r w:rsidRPr="00BA0596">
        <w:rPr>
          <w:rFonts w:ascii="inherit" w:eastAsia="Times New Roman" w:hAnsi="inherit" w:cs="Times New Roman"/>
          <w:color w:val="000000"/>
          <w:sz w:val="24"/>
          <w:szCs w:val="24"/>
        </w:rPr>
        <w:t>Actions Jean Monnet:</w:t>
      </w:r>
    </w:p>
    <w:tbl>
      <w:tblPr>
        <w:tblW w:w="5000" w:type="pct"/>
        <w:tblCellSpacing w:w="0" w:type="dxa"/>
        <w:tblCellMar>
          <w:left w:w="0" w:type="dxa"/>
          <w:right w:w="0" w:type="dxa"/>
        </w:tblCellMar>
        <w:tblLook w:val="04A0" w:firstRow="1" w:lastRow="0" w:firstColumn="1" w:lastColumn="0" w:noHBand="0" w:noVBand="1"/>
      </w:tblPr>
      <w:tblGrid>
        <w:gridCol w:w="296"/>
        <w:gridCol w:w="8344"/>
      </w:tblGrid>
      <w:tr w:rsidR="00BA0596" w:rsidRPr="00BA0596" w14:paraId="1FCD9482" w14:textId="77777777" w:rsidTr="00BA0596">
        <w:trPr>
          <w:tblCellSpacing w:w="0" w:type="dxa"/>
        </w:trPr>
        <w:tc>
          <w:tcPr>
            <w:tcW w:w="0" w:type="auto"/>
            <w:hideMark/>
          </w:tcPr>
          <w:p w14:paraId="24245B1E" w14:textId="77777777" w:rsidR="00BA0596" w:rsidRPr="00BA0596" w:rsidRDefault="00BA0596" w:rsidP="00BA0596">
            <w:pPr>
              <w:spacing w:after="0" w:line="240" w:lineRule="auto"/>
              <w:jc w:val="both"/>
              <w:rPr>
                <w:rFonts w:ascii="inherit" w:eastAsia="Times New Roman" w:hAnsi="inherit" w:cs="Times New Roman"/>
                <w:sz w:val="24"/>
                <w:szCs w:val="24"/>
              </w:rPr>
            </w:pPr>
            <w:r w:rsidRPr="00BA0596">
              <w:rPr>
                <w:rFonts w:ascii="inherit" w:eastAsia="Times New Roman" w:hAnsi="inherit" w:cs="Times New Roman"/>
                <w:sz w:val="24"/>
                <w:szCs w:val="24"/>
              </w:rPr>
              <w:t>—</w:t>
            </w:r>
          </w:p>
        </w:tc>
        <w:tc>
          <w:tcPr>
            <w:tcW w:w="0" w:type="auto"/>
            <w:hideMark/>
          </w:tcPr>
          <w:p w14:paraId="21C864BE" w14:textId="77777777" w:rsidR="00BA0596" w:rsidRPr="00BA0596" w:rsidRDefault="00BA0596" w:rsidP="00BA0596">
            <w:pPr>
              <w:spacing w:after="0" w:line="240" w:lineRule="auto"/>
              <w:jc w:val="both"/>
              <w:rPr>
                <w:rFonts w:ascii="inherit" w:eastAsia="Times New Roman" w:hAnsi="inherit" w:cs="Times New Roman"/>
                <w:sz w:val="24"/>
                <w:szCs w:val="24"/>
                <w:lang w:val="fr-FR"/>
              </w:rPr>
            </w:pPr>
            <w:proofErr w:type="gramStart"/>
            <w:r w:rsidRPr="00BA0596">
              <w:rPr>
                <w:rFonts w:ascii="inherit" w:eastAsia="Times New Roman" w:hAnsi="inherit" w:cs="Times New Roman"/>
                <w:sz w:val="24"/>
                <w:szCs w:val="24"/>
                <w:lang w:val="fr-FR"/>
              </w:rPr>
              <w:t>actions</w:t>
            </w:r>
            <w:proofErr w:type="gramEnd"/>
            <w:r w:rsidRPr="00BA0596">
              <w:rPr>
                <w:rFonts w:ascii="inherit" w:eastAsia="Times New Roman" w:hAnsi="inherit" w:cs="Times New Roman"/>
                <w:sz w:val="24"/>
                <w:szCs w:val="24"/>
                <w:lang w:val="fr-FR"/>
              </w:rPr>
              <w:t xml:space="preserve"> Jean Monnet dans le domaine de l’enseignement supérieur</w:t>
            </w:r>
          </w:p>
        </w:tc>
      </w:tr>
    </w:tbl>
    <w:p w14:paraId="2CC6FDA5" w14:textId="77777777" w:rsidR="00BA0596" w:rsidRPr="00BA0596" w:rsidRDefault="00BA0596" w:rsidP="00BA0596">
      <w:pPr>
        <w:spacing w:after="0" w:line="240" w:lineRule="auto"/>
        <w:rPr>
          <w:rFonts w:ascii="Times New Roman" w:eastAsia="Times New Roman" w:hAnsi="Times New Roman" w:cs="Times New Roman"/>
          <w:vanish/>
          <w:color w:val="000000"/>
          <w:sz w:val="24"/>
          <w:szCs w:val="24"/>
        </w:rPr>
      </w:pPr>
    </w:p>
    <w:tbl>
      <w:tblPr>
        <w:tblW w:w="5000" w:type="pct"/>
        <w:tblCellSpacing w:w="0" w:type="dxa"/>
        <w:tblCellMar>
          <w:left w:w="0" w:type="dxa"/>
          <w:right w:w="0" w:type="dxa"/>
        </w:tblCellMar>
        <w:tblLook w:val="04A0" w:firstRow="1" w:lastRow="0" w:firstColumn="1" w:lastColumn="0" w:noHBand="0" w:noVBand="1"/>
      </w:tblPr>
      <w:tblGrid>
        <w:gridCol w:w="254"/>
        <w:gridCol w:w="8386"/>
      </w:tblGrid>
      <w:tr w:rsidR="00BA0596" w:rsidRPr="00BA0596" w14:paraId="7F8E56B7" w14:textId="77777777" w:rsidTr="00BA0596">
        <w:trPr>
          <w:tblCellSpacing w:w="0" w:type="dxa"/>
        </w:trPr>
        <w:tc>
          <w:tcPr>
            <w:tcW w:w="0" w:type="auto"/>
            <w:hideMark/>
          </w:tcPr>
          <w:p w14:paraId="68FD622E" w14:textId="77777777" w:rsidR="00BA0596" w:rsidRPr="00BA0596" w:rsidRDefault="00BA0596" w:rsidP="00BA0596">
            <w:pPr>
              <w:spacing w:after="0" w:line="240" w:lineRule="auto"/>
              <w:jc w:val="both"/>
              <w:rPr>
                <w:rFonts w:ascii="inherit" w:eastAsia="Times New Roman" w:hAnsi="inherit" w:cs="Times New Roman"/>
                <w:sz w:val="24"/>
                <w:szCs w:val="24"/>
              </w:rPr>
            </w:pPr>
            <w:r w:rsidRPr="00BA0596">
              <w:rPr>
                <w:rFonts w:ascii="inherit" w:eastAsia="Times New Roman" w:hAnsi="inherit" w:cs="Times New Roman"/>
                <w:sz w:val="24"/>
                <w:szCs w:val="24"/>
              </w:rPr>
              <w:lastRenderedPageBreak/>
              <w:t>—</w:t>
            </w:r>
          </w:p>
        </w:tc>
        <w:tc>
          <w:tcPr>
            <w:tcW w:w="0" w:type="auto"/>
            <w:hideMark/>
          </w:tcPr>
          <w:p w14:paraId="5BAC643D" w14:textId="77777777" w:rsidR="00BA0596" w:rsidRPr="00BA0596" w:rsidRDefault="00BA0596" w:rsidP="00BA0596">
            <w:pPr>
              <w:spacing w:after="0" w:line="240" w:lineRule="auto"/>
              <w:jc w:val="both"/>
              <w:rPr>
                <w:rFonts w:ascii="inherit" w:eastAsia="Times New Roman" w:hAnsi="inherit" w:cs="Times New Roman"/>
                <w:sz w:val="24"/>
                <w:szCs w:val="24"/>
                <w:lang w:val="fr-FR"/>
              </w:rPr>
            </w:pPr>
            <w:proofErr w:type="gramStart"/>
            <w:r w:rsidRPr="00BA0596">
              <w:rPr>
                <w:rFonts w:ascii="inherit" w:eastAsia="Times New Roman" w:hAnsi="inherit" w:cs="Times New Roman"/>
                <w:sz w:val="24"/>
                <w:szCs w:val="24"/>
                <w:lang w:val="fr-FR"/>
              </w:rPr>
              <w:t>actions</w:t>
            </w:r>
            <w:proofErr w:type="gramEnd"/>
            <w:r w:rsidRPr="00BA0596">
              <w:rPr>
                <w:rFonts w:ascii="inherit" w:eastAsia="Times New Roman" w:hAnsi="inherit" w:cs="Times New Roman"/>
                <w:sz w:val="24"/>
                <w:szCs w:val="24"/>
                <w:lang w:val="fr-FR"/>
              </w:rPr>
              <w:t xml:space="preserve"> Jean Monnet dans d’autres domaines de l’éducation et de la formation</w:t>
            </w:r>
          </w:p>
        </w:tc>
      </w:tr>
    </w:tbl>
    <w:p w14:paraId="12A1B387" w14:textId="77777777" w:rsidR="00BA0596" w:rsidRPr="00BA0596" w:rsidRDefault="00BA0596" w:rsidP="00BA0596">
      <w:pPr>
        <w:spacing w:after="0" w:line="240" w:lineRule="auto"/>
        <w:jc w:val="both"/>
        <w:rPr>
          <w:rFonts w:ascii="inherit" w:eastAsia="Times New Roman" w:hAnsi="inherit" w:cs="Times New Roman"/>
          <w:b/>
          <w:bCs/>
          <w:color w:val="000000"/>
          <w:sz w:val="24"/>
          <w:szCs w:val="24"/>
          <w:lang w:val="fr-FR"/>
        </w:rPr>
      </w:pPr>
      <w:r w:rsidRPr="00BA0596">
        <w:rPr>
          <w:rFonts w:ascii="inherit" w:eastAsia="Times New Roman" w:hAnsi="inherit" w:cs="Times New Roman"/>
          <w:b/>
          <w:bCs/>
          <w:color w:val="000000"/>
          <w:sz w:val="24"/>
          <w:szCs w:val="24"/>
          <w:lang w:val="fr-FR"/>
        </w:rPr>
        <w:t>3.   Éligibilité</w:t>
      </w:r>
    </w:p>
    <w:p w14:paraId="6070FE0F" w14:textId="77777777" w:rsidR="00BA0596" w:rsidRPr="00BA0596" w:rsidRDefault="00BA0596" w:rsidP="00BA0596">
      <w:pPr>
        <w:spacing w:after="0" w:line="240" w:lineRule="auto"/>
        <w:jc w:val="both"/>
        <w:rPr>
          <w:rFonts w:ascii="inherit" w:eastAsia="Times New Roman" w:hAnsi="inherit" w:cs="Times New Roman"/>
          <w:color w:val="000000"/>
          <w:sz w:val="24"/>
          <w:szCs w:val="24"/>
          <w:lang w:val="fr-FR"/>
        </w:rPr>
      </w:pPr>
      <w:r w:rsidRPr="00BA0596">
        <w:rPr>
          <w:rFonts w:ascii="inherit" w:eastAsia="Times New Roman" w:hAnsi="inherit" w:cs="Times New Roman"/>
          <w:color w:val="000000"/>
          <w:sz w:val="24"/>
          <w:szCs w:val="24"/>
          <w:lang w:val="fr-FR"/>
        </w:rPr>
        <w:t>Tout organisme public ou privé œuvrant dans les domaines de l’éducation, de la formation, de la jeunesse et du sport peut soumettre une demande de financement dans le cadre du programme Erasmus+. En outre, les groupes de jeunes actifs dans le secteur de la jeunesse, mais pas nécessairement dans le cadre d’une organisation de jeunesse, peuvent demander le financement de la mobilité à des fins d’apprentissage des jeunes et des animateurs de jeunesse ainsi que des partenariats stratégiques dans le domaine de la jeunesse.</w:t>
      </w:r>
    </w:p>
    <w:p w14:paraId="69CF723E" w14:textId="77777777" w:rsidR="00BA0596" w:rsidRPr="00BA0596" w:rsidRDefault="00BA0596" w:rsidP="00BA0596">
      <w:pPr>
        <w:spacing w:after="0" w:line="240" w:lineRule="auto"/>
        <w:jc w:val="both"/>
        <w:rPr>
          <w:rFonts w:ascii="inherit" w:eastAsia="Times New Roman" w:hAnsi="inherit" w:cs="Times New Roman"/>
          <w:color w:val="000000"/>
          <w:sz w:val="24"/>
          <w:szCs w:val="24"/>
          <w:lang w:val="fr-FR"/>
        </w:rPr>
      </w:pPr>
      <w:r w:rsidRPr="00BA0596">
        <w:rPr>
          <w:rFonts w:ascii="inherit" w:eastAsia="Times New Roman" w:hAnsi="inherit" w:cs="Times New Roman"/>
          <w:color w:val="000000"/>
          <w:sz w:val="24"/>
          <w:szCs w:val="24"/>
          <w:lang w:val="fr-FR"/>
        </w:rPr>
        <w:t>Les pays suivants peuvent participer pleinement à toutes les actions du programme Erasmus+ </w:t>
      </w:r>
      <w:hyperlink r:id="rId26" w:anchor="ntr1-C_2021103FR.01001201-E0001" w:history="1">
        <w:r w:rsidRPr="00BA0596">
          <w:rPr>
            <w:rFonts w:ascii="inherit" w:eastAsia="Times New Roman" w:hAnsi="inherit" w:cs="Times New Roman"/>
            <w:color w:val="0000FF"/>
            <w:sz w:val="24"/>
            <w:szCs w:val="24"/>
            <w:u w:val="single"/>
            <w:lang w:val="fr-FR"/>
          </w:rPr>
          <w:t>(</w:t>
        </w:r>
        <w:r w:rsidRPr="00BA0596">
          <w:rPr>
            <w:rFonts w:ascii="inherit" w:eastAsia="Times New Roman" w:hAnsi="inherit" w:cs="Times New Roman"/>
            <w:color w:val="0000FF"/>
            <w:sz w:val="17"/>
            <w:szCs w:val="17"/>
            <w:u w:val="single"/>
            <w:vertAlign w:val="superscript"/>
            <w:lang w:val="fr-FR"/>
          </w:rPr>
          <w:t>1</w:t>
        </w:r>
        <w:r w:rsidRPr="00BA0596">
          <w:rPr>
            <w:rFonts w:ascii="inherit" w:eastAsia="Times New Roman" w:hAnsi="inherit" w:cs="Times New Roman"/>
            <w:color w:val="0000FF"/>
            <w:sz w:val="24"/>
            <w:szCs w:val="24"/>
            <w:u w:val="single"/>
            <w:lang w:val="fr-FR"/>
          </w:rPr>
          <w:t>)</w:t>
        </w:r>
      </w:hyperlink>
      <w:r w:rsidRPr="00BA0596">
        <w:rPr>
          <w:rFonts w:ascii="inherit" w:eastAsia="Times New Roman" w:hAnsi="inherit" w:cs="Times New Roman"/>
          <w:color w:val="000000"/>
          <w:sz w:val="24"/>
          <w:szCs w:val="24"/>
          <w:lang w:val="fr-FR"/>
        </w:rPr>
        <w:t>:</w:t>
      </w:r>
    </w:p>
    <w:tbl>
      <w:tblPr>
        <w:tblW w:w="5000" w:type="pct"/>
        <w:tblCellSpacing w:w="0" w:type="dxa"/>
        <w:tblCellMar>
          <w:left w:w="0" w:type="dxa"/>
          <w:right w:w="0" w:type="dxa"/>
        </w:tblCellMar>
        <w:tblLook w:val="04A0" w:firstRow="1" w:lastRow="0" w:firstColumn="1" w:lastColumn="0" w:noHBand="0" w:noVBand="1"/>
      </w:tblPr>
      <w:tblGrid>
        <w:gridCol w:w="240"/>
        <w:gridCol w:w="8400"/>
      </w:tblGrid>
      <w:tr w:rsidR="00BA0596" w:rsidRPr="00BA0596" w14:paraId="2E152B59" w14:textId="77777777" w:rsidTr="00BA0596">
        <w:trPr>
          <w:tblCellSpacing w:w="0" w:type="dxa"/>
        </w:trPr>
        <w:tc>
          <w:tcPr>
            <w:tcW w:w="0" w:type="auto"/>
            <w:hideMark/>
          </w:tcPr>
          <w:p w14:paraId="565EAAD6" w14:textId="77777777" w:rsidR="00BA0596" w:rsidRPr="00BA0596" w:rsidRDefault="00BA0596" w:rsidP="00BA0596">
            <w:pPr>
              <w:spacing w:after="0" w:line="240" w:lineRule="auto"/>
              <w:jc w:val="both"/>
              <w:rPr>
                <w:rFonts w:ascii="inherit" w:eastAsia="Times New Roman" w:hAnsi="inherit" w:cs="Times New Roman"/>
                <w:sz w:val="24"/>
                <w:szCs w:val="24"/>
              </w:rPr>
            </w:pPr>
            <w:r w:rsidRPr="00BA0596">
              <w:rPr>
                <w:rFonts w:ascii="inherit" w:eastAsia="Times New Roman" w:hAnsi="inherit" w:cs="Times New Roman"/>
                <w:sz w:val="24"/>
                <w:szCs w:val="24"/>
              </w:rPr>
              <w:t>—</w:t>
            </w:r>
          </w:p>
        </w:tc>
        <w:tc>
          <w:tcPr>
            <w:tcW w:w="0" w:type="auto"/>
            <w:hideMark/>
          </w:tcPr>
          <w:p w14:paraId="08CCA651" w14:textId="77777777" w:rsidR="00BA0596" w:rsidRPr="00BA0596" w:rsidRDefault="00BA0596" w:rsidP="00BA0596">
            <w:pPr>
              <w:spacing w:after="0" w:line="240" w:lineRule="auto"/>
              <w:jc w:val="both"/>
              <w:rPr>
                <w:rFonts w:ascii="inherit" w:eastAsia="Times New Roman" w:hAnsi="inherit" w:cs="Times New Roman"/>
                <w:sz w:val="24"/>
                <w:szCs w:val="24"/>
                <w:lang w:val="fr-FR"/>
              </w:rPr>
            </w:pPr>
            <w:proofErr w:type="gramStart"/>
            <w:r w:rsidRPr="00BA0596">
              <w:rPr>
                <w:rFonts w:ascii="inherit" w:eastAsia="Times New Roman" w:hAnsi="inherit" w:cs="Times New Roman"/>
                <w:sz w:val="24"/>
                <w:szCs w:val="24"/>
                <w:lang w:val="fr-FR"/>
              </w:rPr>
              <w:t>les</w:t>
            </w:r>
            <w:proofErr w:type="gramEnd"/>
            <w:r w:rsidRPr="00BA0596">
              <w:rPr>
                <w:rFonts w:ascii="inherit" w:eastAsia="Times New Roman" w:hAnsi="inherit" w:cs="Times New Roman"/>
                <w:sz w:val="24"/>
                <w:szCs w:val="24"/>
                <w:lang w:val="fr-FR"/>
              </w:rPr>
              <w:t xml:space="preserve"> 27 États membres de l’Union européenne et les pays et territoires d’outre-mer,</w:t>
            </w:r>
          </w:p>
        </w:tc>
      </w:tr>
    </w:tbl>
    <w:p w14:paraId="7D2CB877" w14:textId="77777777" w:rsidR="00BA0596" w:rsidRPr="00BA0596" w:rsidRDefault="00BA0596" w:rsidP="00BA0596">
      <w:pPr>
        <w:spacing w:after="0" w:line="240" w:lineRule="auto"/>
        <w:rPr>
          <w:rFonts w:ascii="Times New Roman" w:eastAsia="Times New Roman" w:hAnsi="Times New Roman" w:cs="Times New Roman"/>
          <w:vanish/>
          <w:color w:val="000000"/>
          <w:sz w:val="24"/>
          <w:szCs w:val="24"/>
        </w:rPr>
      </w:pPr>
    </w:p>
    <w:tbl>
      <w:tblPr>
        <w:tblW w:w="5000" w:type="pct"/>
        <w:tblCellSpacing w:w="0" w:type="dxa"/>
        <w:tblCellMar>
          <w:left w:w="0" w:type="dxa"/>
          <w:right w:w="0" w:type="dxa"/>
        </w:tblCellMar>
        <w:tblLook w:val="04A0" w:firstRow="1" w:lastRow="0" w:firstColumn="1" w:lastColumn="0" w:noHBand="0" w:noVBand="1"/>
      </w:tblPr>
      <w:tblGrid>
        <w:gridCol w:w="240"/>
        <w:gridCol w:w="8400"/>
      </w:tblGrid>
      <w:tr w:rsidR="00BA0596" w:rsidRPr="00BA0596" w14:paraId="723ACD4A" w14:textId="77777777" w:rsidTr="00BA0596">
        <w:trPr>
          <w:tblCellSpacing w:w="0" w:type="dxa"/>
        </w:trPr>
        <w:tc>
          <w:tcPr>
            <w:tcW w:w="0" w:type="auto"/>
            <w:hideMark/>
          </w:tcPr>
          <w:p w14:paraId="37ADA3D8" w14:textId="77777777" w:rsidR="00BA0596" w:rsidRPr="00BA0596" w:rsidRDefault="00BA0596" w:rsidP="00BA0596">
            <w:pPr>
              <w:spacing w:after="0" w:line="240" w:lineRule="auto"/>
              <w:jc w:val="both"/>
              <w:rPr>
                <w:rFonts w:ascii="inherit" w:eastAsia="Times New Roman" w:hAnsi="inherit" w:cs="Times New Roman"/>
                <w:sz w:val="24"/>
                <w:szCs w:val="24"/>
              </w:rPr>
            </w:pPr>
            <w:r w:rsidRPr="00BA0596">
              <w:rPr>
                <w:rFonts w:ascii="inherit" w:eastAsia="Times New Roman" w:hAnsi="inherit" w:cs="Times New Roman"/>
                <w:sz w:val="24"/>
                <w:szCs w:val="24"/>
              </w:rPr>
              <w:t>—</w:t>
            </w:r>
          </w:p>
        </w:tc>
        <w:tc>
          <w:tcPr>
            <w:tcW w:w="0" w:type="auto"/>
            <w:hideMark/>
          </w:tcPr>
          <w:p w14:paraId="1B735DA1" w14:textId="77777777" w:rsidR="00BA0596" w:rsidRPr="00BA0596" w:rsidRDefault="00BA0596" w:rsidP="00BA0596">
            <w:pPr>
              <w:spacing w:after="0" w:line="240" w:lineRule="auto"/>
              <w:jc w:val="both"/>
              <w:rPr>
                <w:rFonts w:ascii="inherit" w:eastAsia="Times New Roman" w:hAnsi="inherit" w:cs="Times New Roman"/>
                <w:sz w:val="24"/>
                <w:szCs w:val="24"/>
                <w:lang w:val="fr-FR"/>
              </w:rPr>
            </w:pPr>
            <w:proofErr w:type="gramStart"/>
            <w:r w:rsidRPr="00BA0596">
              <w:rPr>
                <w:rFonts w:ascii="inherit" w:eastAsia="Times New Roman" w:hAnsi="inherit" w:cs="Times New Roman"/>
                <w:sz w:val="24"/>
                <w:szCs w:val="24"/>
                <w:lang w:val="fr-FR"/>
              </w:rPr>
              <w:t>les</w:t>
            </w:r>
            <w:proofErr w:type="gramEnd"/>
            <w:r w:rsidRPr="00BA0596">
              <w:rPr>
                <w:rFonts w:ascii="inherit" w:eastAsia="Times New Roman" w:hAnsi="inherit" w:cs="Times New Roman"/>
                <w:sz w:val="24"/>
                <w:szCs w:val="24"/>
                <w:lang w:val="fr-FR"/>
              </w:rPr>
              <w:t xml:space="preserve"> pays tiers associés au programme:</w:t>
            </w:r>
          </w:p>
          <w:tbl>
            <w:tblPr>
              <w:tblW w:w="5000" w:type="pct"/>
              <w:tblCellSpacing w:w="0" w:type="dxa"/>
              <w:tblCellMar>
                <w:left w:w="0" w:type="dxa"/>
                <w:right w:w="0" w:type="dxa"/>
              </w:tblCellMar>
              <w:tblLook w:val="04A0" w:firstRow="1" w:lastRow="0" w:firstColumn="1" w:lastColumn="0" w:noHBand="0" w:noVBand="1"/>
            </w:tblPr>
            <w:tblGrid>
              <w:gridCol w:w="285"/>
              <w:gridCol w:w="8115"/>
            </w:tblGrid>
            <w:tr w:rsidR="00BA0596" w:rsidRPr="00BA0596" w14:paraId="7627304A" w14:textId="77777777">
              <w:trPr>
                <w:tblCellSpacing w:w="0" w:type="dxa"/>
              </w:trPr>
              <w:tc>
                <w:tcPr>
                  <w:tcW w:w="0" w:type="auto"/>
                  <w:hideMark/>
                </w:tcPr>
                <w:p w14:paraId="33DB99E5" w14:textId="77777777" w:rsidR="00BA0596" w:rsidRPr="00BA0596" w:rsidRDefault="00BA0596" w:rsidP="00BA0596">
                  <w:pPr>
                    <w:spacing w:after="0" w:line="240" w:lineRule="auto"/>
                    <w:jc w:val="both"/>
                    <w:rPr>
                      <w:rFonts w:ascii="inherit" w:eastAsia="Times New Roman" w:hAnsi="inherit" w:cs="Times New Roman"/>
                      <w:sz w:val="24"/>
                      <w:szCs w:val="24"/>
                    </w:rPr>
                  </w:pPr>
                  <w:r w:rsidRPr="00BA0596">
                    <w:rPr>
                      <w:rFonts w:ascii="inherit" w:eastAsia="Times New Roman" w:hAnsi="inherit" w:cs="Times New Roman"/>
                      <w:sz w:val="24"/>
                      <w:szCs w:val="24"/>
                    </w:rPr>
                    <w:t>—</w:t>
                  </w:r>
                </w:p>
              </w:tc>
              <w:tc>
                <w:tcPr>
                  <w:tcW w:w="0" w:type="auto"/>
                  <w:hideMark/>
                </w:tcPr>
                <w:p w14:paraId="0AABA6B5" w14:textId="77777777" w:rsidR="00BA0596" w:rsidRPr="00BA0596" w:rsidRDefault="00BA0596" w:rsidP="00BA0596">
                  <w:pPr>
                    <w:spacing w:after="0" w:line="240" w:lineRule="auto"/>
                    <w:jc w:val="both"/>
                    <w:rPr>
                      <w:rFonts w:ascii="inherit" w:eastAsia="Times New Roman" w:hAnsi="inherit" w:cs="Times New Roman"/>
                      <w:sz w:val="24"/>
                      <w:szCs w:val="24"/>
                      <w:lang w:val="fr-FR"/>
                    </w:rPr>
                  </w:pPr>
                  <w:proofErr w:type="gramStart"/>
                  <w:r w:rsidRPr="00BA0596">
                    <w:rPr>
                      <w:rFonts w:ascii="inherit" w:eastAsia="Times New Roman" w:hAnsi="inherit" w:cs="Times New Roman"/>
                      <w:sz w:val="24"/>
                      <w:szCs w:val="24"/>
                      <w:lang w:val="fr-FR"/>
                    </w:rPr>
                    <w:t>les</w:t>
                  </w:r>
                  <w:proofErr w:type="gramEnd"/>
                  <w:r w:rsidRPr="00BA0596">
                    <w:rPr>
                      <w:rFonts w:ascii="inherit" w:eastAsia="Times New Roman" w:hAnsi="inherit" w:cs="Times New Roman"/>
                      <w:sz w:val="24"/>
                      <w:szCs w:val="24"/>
                      <w:lang w:val="fr-FR"/>
                    </w:rPr>
                    <w:t xml:space="preserve"> pays de l’AELE/EEE: l’Islande, le Liechtenstein et la Norvège </w:t>
                  </w:r>
                  <w:hyperlink r:id="rId27" w:anchor="ntr2-C_2021103FR.01001201-E0002" w:history="1">
                    <w:r w:rsidRPr="00BA0596">
                      <w:rPr>
                        <w:rFonts w:ascii="inherit" w:eastAsia="Times New Roman" w:hAnsi="inherit" w:cs="Times New Roman"/>
                        <w:color w:val="0000FF"/>
                        <w:sz w:val="24"/>
                        <w:szCs w:val="24"/>
                        <w:u w:val="single"/>
                        <w:lang w:val="fr-FR"/>
                      </w:rPr>
                      <w:t>(</w:t>
                    </w:r>
                    <w:r w:rsidRPr="00BA0596">
                      <w:rPr>
                        <w:rFonts w:ascii="inherit" w:eastAsia="Times New Roman" w:hAnsi="inherit" w:cs="Times New Roman"/>
                        <w:color w:val="0000FF"/>
                        <w:sz w:val="17"/>
                        <w:szCs w:val="17"/>
                        <w:u w:val="single"/>
                        <w:vertAlign w:val="superscript"/>
                        <w:lang w:val="fr-FR"/>
                      </w:rPr>
                      <w:t>2</w:t>
                    </w:r>
                    <w:r w:rsidRPr="00BA0596">
                      <w:rPr>
                        <w:rFonts w:ascii="inherit" w:eastAsia="Times New Roman" w:hAnsi="inherit" w:cs="Times New Roman"/>
                        <w:color w:val="0000FF"/>
                        <w:sz w:val="24"/>
                        <w:szCs w:val="24"/>
                        <w:u w:val="single"/>
                        <w:lang w:val="fr-FR"/>
                      </w:rPr>
                      <w:t>)</w:t>
                    </w:r>
                  </w:hyperlink>
                  <w:r w:rsidRPr="00BA0596">
                    <w:rPr>
                      <w:rFonts w:ascii="inherit" w:eastAsia="Times New Roman" w:hAnsi="inherit" w:cs="Times New Roman"/>
                      <w:sz w:val="24"/>
                      <w:szCs w:val="24"/>
                      <w:lang w:val="fr-FR"/>
                    </w:rPr>
                    <w:t>,</w:t>
                  </w:r>
                </w:p>
              </w:tc>
            </w:tr>
          </w:tbl>
          <w:p w14:paraId="58746C1C" w14:textId="77777777" w:rsidR="00BA0596" w:rsidRPr="00BA0596" w:rsidRDefault="00BA0596" w:rsidP="00BA0596">
            <w:pPr>
              <w:spacing w:after="0" w:line="240" w:lineRule="auto"/>
              <w:rPr>
                <w:rFonts w:ascii="inherit" w:eastAsia="Times New Roman" w:hAnsi="inherit"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240"/>
              <w:gridCol w:w="8160"/>
            </w:tblGrid>
            <w:tr w:rsidR="00BA0596" w:rsidRPr="00BA0596" w14:paraId="4414AFED" w14:textId="77777777">
              <w:trPr>
                <w:tblCellSpacing w:w="0" w:type="dxa"/>
              </w:trPr>
              <w:tc>
                <w:tcPr>
                  <w:tcW w:w="0" w:type="auto"/>
                  <w:hideMark/>
                </w:tcPr>
                <w:p w14:paraId="0564574D" w14:textId="77777777" w:rsidR="00BA0596" w:rsidRPr="00BA0596" w:rsidRDefault="00BA0596" w:rsidP="00BA0596">
                  <w:pPr>
                    <w:spacing w:after="0" w:line="240" w:lineRule="auto"/>
                    <w:jc w:val="both"/>
                    <w:rPr>
                      <w:rFonts w:ascii="inherit" w:eastAsia="Times New Roman" w:hAnsi="inherit" w:cs="Times New Roman"/>
                      <w:sz w:val="24"/>
                      <w:szCs w:val="24"/>
                    </w:rPr>
                  </w:pPr>
                  <w:r w:rsidRPr="00BA0596">
                    <w:rPr>
                      <w:rFonts w:ascii="inherit" w:eastAsia="Times New Roman" w:hAnsi="inherit" w:cs="Times New Roman"/>
                      <w:sz w:val="24"/>
                      <w:szCs w:val="24"/>
                    </w:rPr>
                    <w:t>—</w:t>
                  </w:r>
                </w:p>
              </w:tc>
              <w:tc>
                <w:tcPr>
                  <w:tcW w:w="0" w:type="auto"/>
                  <w:hideMark/>
                </w:tcPr>
                <w:p w14:paraId="7575D260" w14:textId="77777777" w:rsidR="00BA0596" w:rsidRPr="00BA0596" w:rsidRDefault="00BA0596" w:rsidP="00BA0596">
                  <w:pPr>
                    <w:spacing w:after="0" w:line="240" w:lineRule="auto"/>
                    <w:jc w:val="both"/>
                    <w:rPr>
                      <w:rFonts w:ascii="inherit" w:eastAsia="Times New Roman" w:hAnsi="inherit" w:cs="Times New Roman"/>
                      <w:sz w:val="24"/>
                      <w:szCs w:val="24"/>
                      <w:lang w:val="fr-FR"/>
                    </w:rPr>
                  </w:pPr>
                  <w:proofErr w:type="gramStart"/>
                  <w:r w:rsidRPr="00BA0596">
                    <w:rPr>
                      <w:rFonts w:ascii="inherit" w:eastAsia="Times New Roman" w:hAnsi="inherit" w:cs="Times New Roman"/>
                      <w:sz w:val="24"/>
                      <w:szCs w:val="24"/>
                      <w:lang w:val="fr-FR"/>
                    </w:rPr>
                    <w:t>les</w:t>
                  </w:r>
                  <w:proofErr w:type="gramEnd"/>
                  <w:r w:rsidRPr="00BA0596">
                    <w:rPr>
                      <w:rFonts w:ascii="inherit" w:eastAsia="Times New Roman" w:hAnsi="inherit" w:cs="Times New Roman"/>
                      <w:sz w:val="24"/>
                      <w:szCs w:val="24"/>
                      <w:lang w:val="fr-FR"/>
                    </w:rPr>
                    <w:t xml:space="preserve"> pays candidats à l’adhésion à l’UE: la République de Turquie, la République de Macédoine du Nord et la République de Serbie </w:t>
                  </w:r>
                  <w:hyperlink r:id="rId28" w:anchor="ntr3-C_2021103FR.01001201-E0003" w:history="1">
                    <w:r w:rsidRPr="00BA0596">
                      <w:rPr>
                        <w:rFonts w:ascii="inherit" w:eastAsia="Times New Roman" w:hAnsi="inherit" w:cs="Times New Roman"/>
                        <w:color w:val="0000FF"/>
                        <w:sz w:val="24"/>
                        <w:szCs w:val="24"/>
                        <w:u w:val="single"/>
                        <w:lang w:val="fr-FR"/>
                      </w:rPr>
                      <w:t>(</w:t>
                    </w:r>
                    <w:r w:rsidRPr="00BA0596">
                      <w:rPr>
                        <w:rFonts w:ascii="inherit" w:eastAsia="Times New Roman" w:hAnsi="inherit" w:cs="Times New Roman"/>
                        <w:color w:val="0000FF"/>
                        <w:sz w:val="17"/>
                        <w:szCs w:val="17"/>
                        <w:u w:val="single"/>
                        <w:vertAlign w:val="superscript"/>
                        <w:lang w:val="fr-FR"/>
                      </w:rPr>
                      <w:t>3</w:t>
                    </w:r>
                    <w:r w:rsidRPr="00BA0596">
                      <w:rPr>
                        <w:rFonts w:ascii="inherit" w:eastAsia="Times New Roman" w:hAnsi="inherit" w:cs="Times New Roman"/>
                        <w:color w:val="0000FF"/>
                        <w:sz w:val="24"/>
                        <w:szCs w:val="24"/>
                        <w:u w:val="single"/>
                        <w:lang w:val="fr-FR"/>
                      </w:rPr>
                      <w:t>)</w:t>
                    </w:r>
                  </w:hyperlink>
                  <w:r w:rsidRPr="00BA0596">
                    <w:rPr>
                      <w:rFonts w:ascii="inherit" w:eastAsia="Times New Roman" w:hAnsi="inherit" w:cs="Times New Roman"/>
                      <w:sz w:val="24"/>
                      <w:szCs w:val="24"/>
                      <w:lang w:val="fr-FR"/>
                    </w:rPr>
                    <w:t>.</w:t>
                  </w:r>
                </w:p>
              </w:tc>
            </w:tr>
          </w:tbl>
          <w:p w14:paraId="68ADE519" w14:textId="77777777" w:rsidR="00BA0596" w:rsidRPr="00BA0596" w:rsidRDefault="00BA0596" w:rsidP="00BA0596">
            <w:pPr>
              <w:spacing w:after="0" w:line="240" w:lineRule="auto"/>
              <w:rPr>
                <w:rFonts w:ascii="inherit" w:eastAsia="Times New Roman" w:hAnsi="inherit" w:cs="Times New Roman"/>
                <w:sz w:val="24"/>
                <w:szCs w:val="24"/>
                <w:lang w:val="fr-FR"/>
              </w:rPr>
            </w:pPr>
          </w:p>
        </w:tc>
      </w:tr>
    </w:tbl>
    <w:p w14:paraId="54E28E96" w14:textId="77777777" w:rsidR="00BA0596" w:rsidRPr="00BA0596" w:rsidRDefault="00BA0596" w:rsidP="00BA0596">
      <w:pPr>
        <w:spacing w:after="0" w:line="240" w:lineRule="auto"/>
        <w:jc w:val="both"/>
        <w:rPr>
          <w:rFonts w:ascii="inherit" w:eastAsia="Times New Roman" w:hAnsi="inherit" w:cs="Times New Roman"/>
          <w:color w:val="000000"/>
          <w:sz w:val="24"/>
          <w:szCs w:val="24"/>
          <w:lang w:val="fr-FR"/>
        </w:rPr>
      </w:pPr>
      <w:r w:rsidRPr="00BA0596">
        <w:rPr>
          <w:rFonts w:ascii="inherit" w:eastAsia="Times New Roman" w:hAnsi="inherit" w:cs="Times New Roman"/>
          <w:color w:val="000000"/>
          <w:sz w:val="24"/>
          <w:szCs w:val="24"/>
          <w:lang w:val="fr-FR"/>
        </w:rPr>
        <w:t>En outre, certaines actions du programme Erasmus+ sont ouvertes aux organisations de pays tiers non associés au programme.</w:t>
      </w:r>
    </w:p>
    <w:p w14:paraId="1284F054" w14:textId="77777777" w:rsidR="00BA0596" w:rsidRPr="00BA0596" w:rsidRDefault="00BA0596" w:rsidP="00BA0596">
      <w:pPr>
        <w:spacing w:after="0" w:line="240" w:lineRule="auto"/>
        <w:jc w:val="both"/>
        <w:rPr>
          <w:rFonts w:ascii="inherit" w:eastAsia="Times New Roman" w:hAnsi="inherit" w:cs="Times New Roman"/>
          <w:color w:val="000000"/>
          <w:sz w:val="24"/>
          <w:szCs w:val="24"/>
          <w:lang w:val="fr-FR"/>
        </w:rPr>
      </w:pPr>
      <w:r w:rsidRPr="00BA0596">
        <w:rPr>
          <w:rFonts w:ascii="inherit" w:eastAsia="Times New Roman" w:hAnsi="inherit" w:cs="Times New Roman"/>
          <w:color w:val="000000"/>
          <w:sz w:val="24"/>
          <w:szCs w:val="24"/>
          <w:lang w:val="fr-FR"/>
        </w:rPr>
        <w:t>Veuillez consulter le guide du programme Erasmus+ 2021 pour de plus amples informations sur les modalités de participation.</w:t>
      </w:r>
    </w:p>
    <w:p w14:paraId="11048635" w14:textId="77777777" w:rsidR="00BA0596" w:rsidRPr="00BA0596" w:rsidRDefault="00BA0596" w:rsidP="00BA0596">
      <w:pPr>
        <w:spacing w:after="0" w:line="240" w:lineRule="auto"/>
        <w:jc w:val="both"/>
        <w:rPr>
          <w:rFonts w:ascii="inherit" w:eastAsia="Times New Roman" w:hAnsi="inherit" w:cs="Times New Roman"/>
          <w:b/>
          <w:bCs/>
          <w:color w:val="000000"/>
          <w:sz w:val="24"/>
          <w:szCs w:val="24"/>
          <w:lang w:val="fr-FR"/>
        </w:rPr>
      </w:pPr>
      <w:r w:rsidRPr="00BA0596">
        <w:rPr>
          <w:rFonts w:ascii="inherit" w:eastAsia="Times New Roman" w:hAnsi="inherit" w:cs="Times New Roman"/>
          <w:b/>
          <w:bCs/>
          <w:color w:val="000000"/>
          <w:sz w:val="24"/>
          <w:szCs w:val="24"/>
          <w:lang w:val="fr-FR"/>
        </w:rPr>
        <w:t>4.   Budget et durée des projets</w:t>
      </w:r>
    </w:p>
    <w:p w14:paraId="759D61DD" w14:textId="77777777" w:rsidR="00BA0596" w:rsidRPr="00BA0596" w:rsidRDefault="00BA0596" w:rsidP="00BA0596">
      <w:pPr>
        <w:spacing w:after="0" w:line="240" w:lineRule="auto"/>
        <w:jc w:val="both"/>
        <w:rPr>
          <w:rFonts w:ascii="inherit" w:eastAsia="Times New Roman" w:hAnsi="inherit" w:cs="Times New Roman"/>
          <w:color w:val="000000"/>
          <w:sz w:val="24"/>
          <w:szCs w:val="24"/>
          <w:lang w:val="fr-FR"/>
        </w:rPr>
      </w:pPr>
      <w:r w:rsidRPr="00BA0596">
        <w:rPr>
          <w:rFonts w:ascii="inherit" w:eastAsia="Times New Roman" w:hAnsi="inherit" w:cs="Times New Roman"/>
          <w:color w:val="000000"/>
          <w:sz w:val="24"/>
          <w:szCs w:val="24"/>
          <w:lang w:val="fr-FR"/>
        </w:rPr>
        <w:t xml:space="preserve">Le budget total alloué au présent appel à propositions est estimé à 2 453,5 millions d’EUR, ventilés comme </w:t>
      </w:r>
      <w:proofErr w:type="gramStart"/>
      <w:r w:rsidRPr="00BA0596">
        <w:rPr>
          <w:rFonts w:ascii="inherit" w:eastAsia="Times New Roman" w:hAnsi="inherit" w:cs="Times New Roman"/>
          <w:color w:val="000000"/>
          <w:sz w:val="24"/>
          <w:szCs w:val="24"/>
          <w:lang w:val="fr-FR"/>
        </w:rPr>
        <w:t>suit:</w:t>
      </w:r>
      <w:proofErr w:type="gramEnd"/>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092"/>
        <w:gridCol w:w="1297"/>
        <w:gridCol w:w="3235"/>
      </w:tblGrid>
      <w:tr w:rsidR="00BA0596" w:rsidRPr="00BA0596" w14:paraId="69D806E7" w14:textId="77777777" w:rsidTr="00BA0596">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31C0477C" w14:textId="77777777" w:rsidR="00BA0596" w:rsidRPr="00BA0596" w:rsidRDefault="00BA0596" w:rsidP="00BA0596">
            <w:pPr>
              <w:spacing w:after="0" w:line="240" w:lineRule="auto"/>
              <w:rPr>
                <w:rFonts w:ascii="inherit" w:eastAsia="Times New Roman" w:hAnsi="inherit" w:cs="Times New Roman"/>
              </w:rPr>
            </w:pPr>
            <w:proofErr w:type="spellStart"/>
            <w:r w:rsidRPr="00BA0596">
              <w:rPr>
                <w:rFonts w:ascii="inherit" w:eastAsia="Times New Roman" w:hAnsi="inherit" w:cs="Times New Roman"/>
              </w:rPr>
              <w:t>Éducation</w:t>
            </w:r>
            <w:proofErr w:type="spellEnd"/>
            <w:r w:rsidRPr="00BA0596">
              <w:rPr>
                <w:rFonts w:ascii="inherit" w:eastAsia="Times New Roman" w:hAnsi="inherit" w:cs="Times New Roman"/>
              </w:rPr>
              <w:t xml:space="preserve"> et formation:</w:t>
            </w:r>
          </w:p>
        </w:tc>
        <w:tc>
          <w:tcPr>
            <w:tcW w:w="0" w:type="auto"/>
            <w:tcBorders>
              <w:top w:val="single" w:sz="6" w:space="0" w:color="000000"/>
              <w:left w:val="single" w:sz="6" w:space="0" w:color="000000"/>
              <w:bottom w:val="single" w:sz="6" w:space="0" w:color="000000"/>
              <w:right w:val="single" w:sz="6" w:space="0" w:color="000000"/>
            </w:tcBorders>
            <w:hideMark/>
          </w:tcPr>
          <w:p w14:paraId="38831E9D" w14:textId="77777777" w:rsidR="00BA0596" w:rsidRPr="00BA0596" w:rsidRDefault="00BA0596" w:rsidP="00BA0596">
            <w:pPr>
              <w:spacing w:after="0" w:line="240" w:lineRule="auto"/>
              <w:rPr>
                <w:rFonts w:ascii="inherit" w:eastAsia="Times New Roman" w:hAnsi="inherit" w:cs="Times New Roman"/>
              </w:rPr>
            </w:pPr>
            <w:proofErr w:type="spellStart"/>
            <w:r w:rsidRPr="00BA0596">
              <w:rPr>
                <w:rFonts w:ascii="inherit" w:eastAsia="Times New Roman" w:hAnsi="inherit" w:cs="Times New Roman"/>
              </w:rPr>
              <w:t>en</w:t>
            </w:r>
            <w:proofErr w:type="spellEnd"/>
            <w:r w:rsidRPr="00BA0596">
              <w:rPr>
                <w:rFonts w:ascii="inherit" w:eastAsia="Times New Roman" w:hAnsi="inherit" w:cs="Times New Roman"/>
              </w:rPr>
              <w:t xml:space="preserve"> EUR</w:t>
            </w:r>
          </w:p>
        </w:tc>
        <w:tc>
          <w:tcPr>
            <w:tcW w:w="0" w:type="auto"/>
            <w:tcBorders>
              <w:top w:val="single" w:sz="6" w:space="0" w:color="000000"/>
              <w:left w:val="single" w:sz="6" w:space="0" w:color="000000"/>
              <w:bottom w:val="single" w:sz="6" w:space="0" w:color="000000"/>
              <w:right w:val="single" w:sz="6" w:space="0" w:color="000000"/>
            </w:tcBorders>
            <w:hideMark/>
          </w:tcPr>
          <w:p w14:paraId="193A3A37" w14:textId="77777777" w:rsidR="00BA0596" w:rsidRPr="00BA0596" w:rsidRDefault="00BA0596" w:rsidP="00BA0596">
            <w:pPr>
              <w:spacing w:after="0" w:line="240" w:lineRule="auto"/>
              <w:ind w:right="195"/>
              <w:jc w:val="right"/>
              <w:rPr>
                <w:rFonts w:ascii="inherit" w:eastAsia="Times New Roman" w:hAnsi="inherit" w:cs="Times New Roman"/>
              </w:rPr>
            </w:pPr>
            <w:r w:rsidRPr="00BA0596">
              <w:rPr>
                <w:rFonts w:ascii="inherit" w:eastAsia="Times New Roman" w:hAnsi="inherit" w:cs="Times New Roman"/>
              </w:rPr>
              <w:t>2 153,</w:t>
            </w:r>
            <w:proofErr w:type="gramStart"/>
            <w:r w:rsidRPr="00BA0596">
              <w:rPr>
                <w:rFonts w:ascii="inherit" w:eastAsia="Times New Roman" w:hAnsi="inherit" w:cs="Times New Roman"/>
              </w:rPr>
              <w:t>1  millions</w:t>
            </w:r>
            <w:proofErr w:type="gramEnd"/>
          </w:p>
        </w:tc>
      </w:tr>
      <w:tr w:rsidR="00BA0596" w:rsidRPr="00BA0596" w14:paraId="4519E731" w14:textId="77777777" w:rsidTr="00BA0596">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1F8DAB3B" w14:textId="77777777" w:rsidR="00BA0596" w:rsidRPr="00BA0596" w:rsidRDefault="00BA0596" w:rsidP="00BA0596">
            <w:pPr>
              <w:spacing w:after="0" w:line="240" w:lineRule="auto"/>
              <w:rPr>
                <w:rFonts w:ascii="inherit" w:eastAsia="Times New Roman" w:hAnsi="inherit" w:cs="Times New Roman"/>
              </w:rPr>
            </w:pPr>
            <w:r w:rsidRPr="00BA0596">
              <w:rPr>
                <w:rFonts w:ascii="inherit" w:eastAsia="Times New Roman" w:hAnsi="inherit" w:cs="Times New Roman"/>
              </w:rPr>
              <w:t>Jeunesse:</w:t>
            </w:r>
          </w:p>
        </w:tc>
        <w:tc>
          <w:tcPr>
            <w:tcW w:w="0" w:type="auto"/>
            <w:tcBorders>
              <w:top w:val="single" w:sz="6" w:space="0" w:color="000000"/>
              <w:left w:val="single" w:sz="6" w:space="0" w:color="000000"/>
              <w:bottom w:val="single" w:sz="6" w:space="0" w:color="000000"/>
              <w:right w:val="single" w:sz="6" w:space="0" w:color="000000"/>
            </w:tcBorders>
            <w:hideMark/>
          </w:tcPr>
          <w:p w14:paraId="18EEABB6" w14:textId="77777777" w:rsidR="00BA0596" w:rsidRPr="00BA0596" w:rsidRDefault="00BA0596" w:rsidP="00BA0596">
            <w:pPr>
              <w:spacing w:after="0" w:line="240" w:lineRule="auto"/>
              <w:rPr>
                <w:rFonts w:ascii="inherit" w:eastAsia="Times New Roman" w:hAnsi="inherit" w:cs="Times New Roman"/>
              </w:rPr>
            </w:pPr>
            <w:proofErr w:type="spellStart"/>
            <w:r w:rsidRPr="00BA0596">
              <w:rPr>
                <w:rFonts w:ascii="inherit" w:eastAsia="Times New Roman" w:hAnsi="inherit" w:cs="Times New Roman"/>
              </w:rPr>
              <w:t>en</w:t>
            </w:r>
            <w:proofErr w:type="spellEnd"/>
            <w:r w:rsidRPr="00BA0596">
              <w:rPr>
                <w:rFonts w:ascii="inherit" w:eastAsia="Times New Roman" w:hAnsi="inherit" w:cs="Times New Roman"/>
              </w:rPr>
              <w:t xml:space="preserve"> EUR</w:t>
            </w:r>
          </w:p>
        </w:tc>
        <w:tc>
          <w:tcPr>
            <w:tcW w:w="0" w:type="auto"/>
            <w:tcBorders>
              <w:top w:val="single" w:sz="6" w:space="0" w:color="000000"/>
              <w:left w:val="single" w:sz="6" w:space="0" w:color="000000"/>
              <w:bottom w:val="single" w:sz="6" w:space="0" w:color="000000"/>
              <w:right w:val="single" w:sz="6" w:space="0" w:color="000000"/>
            </w:tcBorders>
            <w:hideMark/>
          </w:tcPr>
          <w:p w14:paraId="173E1E37" w14:textId="77777777" w:rsidR="00BA0596" w:rsidRPr="00BA0596" w:rsidRDefault="00BA0596" w:rsidP="00BA0596">
            <w:pPr>
              <w:spacing w:after="0" w:line="240" w:lineRule="auto"/>
              <w:rPr>
                <w:rFonts w:ascii="inherit" w:eastAsia="Times New Roman" w:hAnsi="inherit" w:cs="Times New Roman"/>
              </w:rPr>
            </w:pPr>
            <w:r w:rsidRPr="00BA0596">
              <w:rPr>
                <w:rFonts w:ascii="inherit" w:eastAsia="Times New Roman" w:hAnsi="inherit" w:cs="Times New Roman"/>
              </w:rPr>
              <w:t>244,7 </w:t>
            </w:r>
            <w:proofErr w:type="gramStart"/>
            <w:r w:rsidRPr="00BA0596">
              <w:rPr>
                <w:rFonts w:ascii="inherit" w:eastAsia="Times New Roman" w:hAnsi="inherit" w:cs="Times New Roman"/>
              </w:rPr>
              <w:t>millions</w:t>
            </w:r>
            <w:proofErr w:type="gramEnd"/>
          </w:p>
        </w:tc>
      </w:tr>
      <w:tr w:rsidR="00BA0596" w:rsidRPr="00BA0596" w14:paraId="012DF3B6" w14:textId="77777777" w:rsidTr="00BA0596">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0DC71A05" w14:textId="77777777" w:rsidR="00BA0596" w:rsidRPr="00BA0596" w:rsidRDefault="00BA0596" w:rsidP="00BA0596">
            <w:pPr>
              <w:spacing w:after="0" w:line="240" w:lineRule="auto"/>
              <w:rPr>
                <w:rFonts w:ascii="inherit" w:eastAsia="Times New Roman" w:hAnsi="inherit" w:cs="Times New Roman"/>
              </w:rPr>
            </w:pPr>
            <w:r w:rsidRPr="00BA0596">
              <w:rPr>
                <w:rFonts w:ascii="inherit" w:eastAsia="Times New Roman" w:hAnsi="inherit" w:cs="Times New Roman"/>
              </w:rPr>
              <w:t>Sport:</w:t>
            </w:r>
          </w:p>
        </w:tc>
        <w:tc>
          <w:tcPr>
            <w:tcW w:w="0" w:type="auto"/>
            <w:tcBorders>
              <w:top w:val="single" w:sz="6" w:space="0" w:color="000000"/>
              <w:left w:val="single" w:sz="6" w:space="0" w:color="000000"/>
              <w:bottom w:val="single" w:sz="6" w:space="0" w:color="000000"/>
              <w:right w:val="single" w:sz="6" w:space="0" w:color="000000"/>
            </w:tcBorders>
            <w:hideMark/>
          </w:tcPr>
          <w:p w14:paraId="2A3DF5C7" w14:textId="77777777" w:rsidR="00BA0596" w:rsidRPr="00BA0596" w:rsidRDefault="00BA0596" w:rsidP="00BA0596">
            <w:pPr>
              <w:spacing w:after="0" w:line="240" w:lineRule="auto"/>
              <w:rPr>
                <w:rFonts w:ascii="inherit" w:eastAsia="Times New Roman" w:hAnsi="inherit" w:cs="Times New Roman"/>
              </w:rPr>
            </w:pPr>
            <w:proofErr w:type="spellStart"/>
            <w:r w:rsidRPr="00BA0596">
              <w:rPr>
                <w:rFonts w:ascii="inherit" w:eastAsia="Times New Roman" w:hAnsi="inherit" w:cs="Times New Roman"/>
              </w:rPr>
              <w:t>en</w:t>
            </w:r>
            <w:proofErr w:type="spellEnd"/>
            <w:r w:rsidRPr="00BA0596">
              <w:rPr>
                <w:rFonts w:ascii="inherit" w:eastAsia="Times New Roman" w:hAnsi="inherit" w:cs="Times New Roman"/>
              </w:rPr>
              <w:t xml:space="preserve"> EUR</w:t>
            </w:r>
          </w:p>
        </w:tc>
        <w:tc>
          <w:tcPr>
            <w:tcW w:w="0" w:type="auto"/>
            <w:tcBorders>
              <w:top w:val="single" w:sz="6" w:space="0" w:color="000000"/>
              <w:left w:val="single" w:sz="6" w:space="0" w:color="000000"/>
              <w:bottom w:val="single" w:sz="6" w:space="0" w:color="000000"/>
              <w:right w:val="single" w:sz="6" w:space="0" w:color="000000"/>
            </w:tcBorders>
            <w:hideMark/>
          </w:tcPr>
          <w:p w14:paraId="260AA378" w14:textId="77777777" w:rsidR="00BA0596" w:rsidRPr="00BA0596" w:rsidRDefault="00BA0596" w:rsidP="00BA0596">
            <w:pPr>
              <w:spacing w:after="0" w:line="240" w:lineRule="auto"/>
              <w:rPr>
                <w:rFonts w:ascii="inherit" w:eastAsia="Times New Roman" w:hAnsi="inherit" w:cs="Times New Roman"/>
              </w:rPr>
            </w:pPr>
            <w:r w:rsidRPr="00BA0596">
              <w:rPr>
                <w:rFonts w:ascii="inherit" w:eastAsia="Times New Roman" w:hAnsi="inherit" w:cs="Times New Roman"/>
              </w:rPr>
              <w:t>41,7 </w:t>
            </w:r>
            <w:proofErr w:type="gramStart"/>
            <w:r w:rsidRPr="00BA0596">
              <w:rPr>
                <w:rFonts w:ascii="inherit" w:eastAsia="Times New Roman" w:hAnsi="inherit" w:cs="Times New Roman"/>
              </w:rPr>
              <w:t>millions</w:t>
            </w:r>
            <w:proofErr w:type="gramEnd"/>
          </w:p>
        </w:tc>
      </w:tr>
      <w:tr w:rsidR="00BA0596" w:rsidRPr="00BA0596" w14:paraId="41AF4AC4" w14:textId="77777777" w:rsidTr="00BA0596">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5AEB3AAC" w14:textId="77777777" w:rsidR="00BA0596" w:rsidRPr="00BA0596" w:rsidRDefault="00BA0596" w:rsidP="00BA0596">
            <w:pPr>
              <w:spacing w:after="0" w:line="240" w:lineRule="auto"/>
              <w:rPr>
                <w:rFonts w:ascii="inherit" w:eastAsia="Times New Roman" w:hAnsi="inherit" w:cs="Times New Roman"/>
              </w:rPr>
            </w:pPr>
            <w:r w:rsidRPr="00BA0596">
              <w:rPr>
                <w:rFonts w:ascii="inherit" w:eastAsia="Times New Roman" w:hAnsi="inherit" w:cs="Times New Roman"/>
              </w:rPr>
              <w:t>Jean Monnet:</w:t>
            </w:r>
          </w:p>
        </w:tc>
        <w:tc>
          <w:tcPr>
            <w:tcW w:w="0" w:type="auto"/>
            <w:tcBorders>
              <w:top w:val="single" w:sz="6" w:space="0" w:color="000000"/>
              <w:left w:val="single" w:sz="6" w:space="0" w:color="000000"/>
              <w:bottom w:val="single" w:sz="6" w:space="0" w:color="000000"/>
              <w:right w:val="single" w:sz="6" w:space="0" w:color="000000"/>
            </w:tcBorders>
            <w:hideMark/>
          </w:tcPr>
          <w:p w14:paraId="0D36C31D" w14:textId="77777777" w:rsidR="00BA0596" w:rsidRPr="00BA0596" w:rsidRDefault="00BA0596" w:rsidP="00BA0596">
            <w:pPr>
              <w:spacing w:after="0" w:line="240" w:lineRule="auto"/>
              <w:rPr>
                <w:rFonts w:ascii="inherit" w:eastAsia="Times New Roman" w:hAnsi="inherit" w:cs="Times New Roman"/>
              </w:rPr>
            </w:pPr>
            <w:proofErr w:type="spellStart"/>
            <w:r w:rsidRPr="00BA0596">
              <w:rPr>
                <w:rFonts w:ascii="inherit" w:eastAsia="Times New Roman" w:hAnsi="inherit" w:cs="Times New Roman"/>
              </w:rPr>
              <w:t>en</w:t>
            </w:r>
            <w:proofErr w:type="spellEnd"/>
            <w:r w:rsidRPr="00BA0596">
              <w:rPr>
                <w:rFonts w:ascii="inherit" w:eastAsia="Times New Roman" w:hAnsi="inherit" w:cs="Times New Roman"/>
              </w:rPr>
              <w:t xml:space="preserve"> EUR</w:t>
            </w:r>
          </w:p>
        </w:tc>
        <w:tc>
          <w:tcPr>
            <w:tcW w:w="0" w:type="auto"/>
            <w:tcBorders>
              <w:top w:val="single" w:sz="6" w:space="0" w:color="000000"/>
              <w:left w:val="single" w:sz="6" w:space="0" w:color="000000"/>
              <w:bottom w:val="single" w:sz="6" w:space="0" w:color="000000"/>
              <w:right w:val="single" w:sz="6" w:space="0" w:color="000000"/>
            </w:tcBorders>
            <w:hideMark/>
          </w:tcPr>
          <w:p w14:paraId="08E7DA53" w14:textId="77777777" w:rsidR="00BA0596" w:rsidRPr="00BA0596" w:rsidRDefault="00BA0596" w:rsidP="00BA0596">
            <w:pPr>
              <w:spacing w:after="0" w:line="240" w:lineRule="auto"/>
              <w:rPr>
                <w:rFonts w:ascii="inherit" w:eastAsia="Times New Roman" w:hAnsi="inherit" w:cs="Times New Roman"/>
              </w:rPr>
            </w:pPr>
            <w:r w:rsidRPr="00BA0596">
              <w:rPr>
                <w:rFonts w:ascii="inherit" w:eastAsia="Times New Roman" w:hAnsi="inherit" w:cs="Times New Roman"/>
              </w:rPr>
              <w:t>14 </w:t>
            </w:r>
            <w:proofErr w:type="gramStart"/>
            <w:r w:rsidRPr="00BA0596">
              <w:rPr>
                <w:rFonts w:ascii="inherit" w:eastAsia="Times New Roman" w:hAnsi="inherit" w:cs="Times New Roman"/>
              </w:rPr>
              <w:t>millions</w:t>
            </w:r>
            <w:proofErr w:type="gramEnd"/>
          </w:p>
        </w:tc>
      </w:tr>
    </w:tbl>
    <w:p w14:paraId="7CD405E9" w14:textId="77777777" w:rsidR="00BA0596" w:rsidRPr="00BA0596" w:rsidRDefault="00BA0596" w:rsidP="00BA0596">
      <w:pPr>
        <w:spacing w:after="0" w:line="240" w:lineRule="auto"/>
        <w:jc w:val="both"/>
        <w:rPr>
          <w:rFonts w:ascii="inherit" w:eastAsia="Times New Roman" w:hAnsi="inherit" w:cs="Times New Roman"/>
          <w:color w:val="000000"/>
          <w:sz w:val="24"/>
          <w:szCs w:val="24"/>
          <w:lang w:val="fr-FR"/>
        </w:rPr>
      </w:pPr>
      <w:r w:rsidRPr="00BA0596">
        <w:rPr>
          <w:rFonts w:ascii="inherit" w:eastAsia="Times New Roman" w:hAnsi="inherit" w:cs="Times New Roman"/>
          <w:color w:val="000000"/>
          <w:sz w:val="24"/>
          <w:szCs w:val="24"/>
          <w:lang w:val="fr-FR"/>
        </w:rPr>
        <w:t xml:space="preserve">Le budget total alloué à l’appel à propositions ainsi que sa répartition sont indicatifs et subordonnés à l’adoption du programme de travail annuel Erasmus+ 2021, et peuvent être modifiés moyennant une modification des programmes de travail annuels Erasmus+. Les candidats potentiels sont invités à consulter régulièrement les programmes de travail annuels Erasmus+ et leurs modifications, publiés </w:t>
      </w:r>
      <w:proofErr w:type="gramStart"/>
      <w:r w:rsidRPr="00BA0596">
        <w:rPr>
          <w:rFonts w:ascii="inherit" w:eastAsia="Times New Roman" w:hAnsi="inherit" w:cs="Times New Roman"/>
          <w:color w:val="000000"/>
          <w:sz w:val="24"/>
          <w:szCs w:val="24"/>
          <w:lang w:val="fr-FR"/>
        </w:rPr>
        <w:t>sur:</w:t>
      </w:r>
      <w:proofErr w:type="gramEnd"/>
    </w:p>
    <w:p w14:paraId="6CF3AB23" w14:textId="77777777" w:rsidR="00BA0596" w:rsidRPr="00BA0596" w:rsidRDefault="00BA0596" w:rsidP="00BA0596">
      <w:pPr>
        <w:spacing w:after="0" w:line="240" w:lineRule="auto"/>
        <w:jc w:val="both"/>
        <w:rPr>
          <w:rFonts w:ascii="inherit" w:eastAsia="Times New Roman" w:hAnsi="inherit" w:cs="Times New Roman"/>
          <w:color w:val="000000"/>
          <w:sz w:val="24"/>
          <w:szCs w:val="24"/>
          <w:lang w:val="fr-FR"/>
        </w:rPr>
      </w:pPr>
      <w:r w:rsidRPr="00BA0596">
        <w:rPr>
          <w:rFonts w:ascii="inherit" w:eastAsia="Times New Roman" w:hAnsi="inherit" w:cs="Times New Roman"/>
          <w:color w:val="000000"/>
          <w:sz w:val="24"/>
          <w:szCs w:val="24"/>
          <w:lang w:val="fr-FR"/>
        </w:rPr>
        <w:t>https://ec.europa.eu/programmes/erasmus-plus/resources/documents/annual-work-programmes_fr pour ce qui est du budget disponible pour chaque action couverte par l’appel.</w:t>
      </w:r>
    </w:p>
    <w:p w14:paraId="5AF94258" w14:textId="77777777" w:rsidR="00BA0596" w:rsidRPr="00BA0596" w:rsidRDefault="00BA0596" w:rsidP="00BA0596">
      <w:pPr>
        <w:spacing w:after="0" w:line="240" w:lineRule="auto"/>
        <w:jc w:val="both"/>
        <w:rPr>
          <w:rFonts w:ascii="inherit" w:eastAsia="Times New Roman" w:hAnsi="inherit" w:cs="Times New Roman"/>
          <w:color w:val="000000"/>
          <w:sz w:val="24"/>
          <w:szCs w:val="24"/>
          <w:lang w:val="fr-FR"/>
        </w:rPr>
      </w:pPr>
      <w:r w:rsidRPr="00BA0596">
        <w:rPr>
          <w:rFonts w:ascii="inherit" w:eastAsia="Times New Roman" w:hAnsi="inherit" w:cs="Times New Roman"/>
          <w:color w:val="000000"/>
          <w:sz w:val="24"/>
          <w:szCs w:val="24"/>
          <w:lang w:val="fr-FR"/>
        </w:rPr>
        <w:t>Le montant des subventions octroyées et la durée des projets varient en fonction de facteurs tels que le type de projet et le nombre de partenaires concernés.</w:t>
      </w:r>
    </w:p>
    <w:p w14:paraId="277301B6" w14:textId="77777777" w:rsidR="00BA0596" w:rsidRPr="00BA0596" w:rsidRDefault="00BA0596" w:rsidP="00BA0596">
      <w:pPr>
        <w:spacing w:after="0" w:line="240" w:lineRule="auto"/>
        <w:jc w:val="both"/>
        <w:rPr>
          <w:rFonts w:ascii="inherit" w:eastAsia="Times New Roman" w:hAnsi="inherit" w:cs="Times New Roman"/>
          <w:color w:val="000000"/>
          <w:sz w:val="24"/>
          <w:szCs w:val="24"/>
          <w:lang w:val="fr-FR"/>
        </w:rPr>
      </w:pPr>
      <w:r w:rsidRPr="00BA0596">
        <w:rPr>
          <w:rFonts w:ascii="inherit" w:eastAsia="Times New Roman" w:hAnsi="inherit" w:cs="Times New Roman"/>
          <w:color w:val="000000"/>
          <w:sz w:val="24"/>
          <w:szCs w:val="24"/>
          <w:lang w:val="fr-FR"/>
        </w:rPr>
        <w:t>Les bénéficiaires peuvent déclarer les coûts afférents aux travaux effectués par des volontaires dans le cadre d’une action ou d’un programme de travail, sur la base des coûts unitaires autorisés et définis dans la décision (2019) 2646 de la Commission. Veuillez consulter le guide du programme Erasmus+ pour de plus amples informations sur l’éligibilité des coûts afférents aux volontaires.</w:t>
      </w:r>
    </w:p>
    <w:p w14:paraId="0215717F" w14:textId="77777777" w:rsidR="00BA0596" w:rsidRPr="00BA0596" w:rsidRDefault="00BA0596" w:rsidP="00BA0596">
      <w:pPr>
        <w:spacing w:after="0" w:line="240" w:lineRule="auto"/>
        <w:jc w:val="both"/>
        <w:rPr>
          <w:rFonts w:ascii="inherit" w:eastAsia="Times New Roman" w:hAnsi="inherit" w:cs="Times New Roman"/>
          <w:b/>
          <w:bCs/>
          <w:color w:val="000000"/>
          <w:sz w:val="24"/>
          <w:szCs w:val="24"/>
          <w:lang w:val="fr-FR"/>
        </w:rPr>
      </w:pPr>
      <w:r w:rsidRPr="00BA0596">
        <w:rPr>
          <w:rFonts w:ascii="inherit" w:eastAsia="Times New Roman" w:hAnsi="inherit" w:cs="Times New Roman"/>
          <w:b/>
          <w:bCs/>
          <w:color w:val="000000"/>
          <w:sz w:val="24"/>
          <w:szCs w:val="24"/>
          <w:lang w:val="fr-FR"/>
        </w:rPr>
        <w:t>5.   Délai de présentation des candidatures</w:t>
      </w:r>
    </w:p>
    <w:p w14:paraId="0BAFC877" w14:textId="77777777" w:rsidR="00BA0596" w:rsidRPr="00BA0596" w:rsidRDefault="00BA0596" w:rsidP="00BA0596">
      <w:pPr>
        <w:spacing w:after="0" w:line="240" w:lineRule="auto"/>
        <w:jc w:val="both"/>
        <w:rPr>
          <w:rFonts w:ascii="inherit" w:eastAsia="Times New Roman" w:hAnsi="inherit" w:cs="Times New Roman"/>
          <w:color w:val="000000"/>
          <w:sz w:val="24"/>
          <w:szCs w:val="24"/>
          <w:lang w:val="fr-FR"/>
        </w:rPr>
      </w:pPr>
      <w:r w:rsidRPr="00BA0596">
        <w:rPr>
          <w:rFonts w:ascii="inherit" w:eastAsia="Times New Roman" w:hAnsi="inherit" w:cs="Times New Roman"/>
          <w:color w:val="000000"/>
          <w:sz w:val="24"/>
          <w:szCs w:val="24"/>
          <w:lang w:val="fr-FR"/>
        </w:rPr>
        <w:t>Tous les délais de présentation des candidatures mentionnés ci-dessous sont fixés à l’heure de Bruxelles.</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6561"/>
        <w:gridCol w:w="2063"/>
      </w:tblGrid>
      <w:tr w:rsidR="00BA0596" w:rsidRPr="00BA0596" w14:paraId="2B8B3C5B" w14:textId="77777777" w:rsidTr="00BA0596">
        <w:trPr>
          <w:tblCellSpacing w:w="0" w:type="dxa"/>
        </w:trPr>
        <w:tc>
          <w:tcPr>
            <w:tcW w:w="0" w:type="auto"/>
            <w:gridSpan w:val="2"/>
            <w:tcBorders>
              <w:top w:val="single" w:sz="6" w:space="0" w:color="000000"/>
              <w:left w:val="single" w:sz="6" w:space="0" w:color="000000"/>
              <w:bottom w:val="single" w:sz="6" w:space="0" w:color="000000"/>
              <w:right w:val="single" w:sz="6" w:space="0" w:color="000000"/>
            </w:tcBorders>
            <w:hideMark/>
          </w:tcPr>
          <w:p w14:paraId="71AA40F7" w14:textId="77777777" w:rsidR="00BA0596" w:rsidRPr="00BA0596" w:rsidRDefault="00BA0596" w:rsidP="00BA0596">
            <w:pPr>
              <w:spacing w:after="0" w:line="240" w:lineRule="auto"/>
              <w:ind w:right="195"/>
              <w:jc w:val="center"/>
              <w:rPr>
                <w:rFonts w:ascii="inherit" w:eastAsia="Times New Roman" w:hAnsi="inherit" w:cs="Times New Roman"/>
                <w:b/>
                <w:bCs/>
              </w:rPr>
            </w:pPr>
            <w:r w:rsidRPr="00BA0596">
              <w:rPr>
                <w:rFonts w:ascii="inherit" w:eastAsia="Times New Roman" w:hAnsi="inherit" w:cs="Times New Roman"/>
                <w:b/>
                <w:bCs/>
              </w:rPr>
              <w:lastRenderedPageBreak/>
              <w:t xml:space="preserve">Action </w:t>
            </w:r>
            <w:proofErr w:type="spellStart"/>
            <w:r w:rsidRPr="00BA0596">
              <w:rPr>
                <w:rFonts w:ascii="inherit" w:eastAsia="Times New Roman" w:hAnsi="inherit" w:cs="Times New Roman"/>
                <w:b/>
                <w:bCs/>
              </w:rPr>
              <w:t>clé</w:t>
            </w:r>
            <w:proofErr w:type="spellEnd"/>
            <w:r w:rsidRPr="00BA0596">
              <w:rPr>
                <w:rFonts w:ascii="inherit" w:eastAsia="Times New Roman" w:hAnsi="inherit" w:cs="Times New Roman"/>
                <w:b/>
                <w:bCs/>
              </w:rPr>
              <w:t xml:space="preserve"> n</w:t>
            </w:r>
            <w:r w:rsidRPr="00BA0596">
              <w:rPr>
                <w:rFonts w:ascii="inherit" w:eastAsia="Times New Roman" w:hAnsi="inherit" w:cs="Times New Roman"/>
                <w:b/>
                <w:bCs/>
                <w:sz w:val="15"/>
                <w:szCs w:val="15"/>
                <w:vertAlign w:val="superscript"/>
              </w:rPr>
              <w:t>o</w:t>
            </w:r>
            <w:r w:rsidRPr="00BA0596">
              <w:rPr>
                <w:rFonts w:ascii="inherit" w:eastAsia="Times New Roman" w:hAnsi="inherit" w:cs="Times New Roman"/>
                <w:b/>
                <w:bCs/>
              </w:rPr>
              <w:t> 1</w:t>
            </w:r>
          </w:p>
        </w:tc>
      </w:tr>
      <w:tr w:rsidR="00BA0596" w:rsidRPr="00BA0596" w14:paraId="44A284D6" w14:textId="77777777" w:rsidTr="00BA0596">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17974AB3" w14:textId="77777777" w:rsidR="00BA0596" w:rsidRPr="00BA0596" w:rsidRDefault="00BA0596" w:rsidP="00BA0596">
            <w:pPr>
              <w:spacing w:after="0" w:line="240" w:lineRule="auto"/>
              <w:rPr>
                <w:rFonts w:ascii="inherit" w:eastAsia="Times New Roman" w:hAnsi="inherit" w:cs="Times New Roman"/>
                <w:lang w:val="fr-FR"/>
              </w:rPr>
            </w:pPr>
            <w:r w:rsidRPr="00BA0596">
              <w:rPr>
                <w:rFonts w:ascii="inherit" w:eastAsia="Times New Roman" w:hAnsi="inherit" w:cs="Times New Roman"/>
                <w:lang w:val="fr-FR"/>
              </w:rPr>
              <w:t>Mobilité des individus dans le domaine de l’enseignement supérieur</w:t>
            </w:r>
          </w:p>
        </w:tc>
        <w:tc>
          <w:tcPr>
            <w:tcW w:w="0" w:type="auto"/>
            <w:tcBorders>
              <w:top w:val="single" w:sz="6" w:space="0" w:color="000000"/>
              <w:left w:val="single" w:sz="6" w:space="0" w:color="000000"/>
              <w:bottom w:val="single" w:sz="6" w:space="0" w:color="000000"/>
              <w:right w:val="single" w:sz="6" w:space="0" w:color="000000"/>
            </w:tcBorders>
            <w:hideMark/>
          </w:tcPr>
          <w:p w14:paraId="22196E20" w14:textId="77777777" w:rsidR="00BA0596" w:rsidRPr="00BA0596" w:rsidRDefault="00BA0596" w:rsidP="00BA0596">
            <w:pPr>
              <w:spacing w:after="0" w:line="240" w:lineRule="auto"/>
              <w:rPr>
                <w:rFonts w:ascii="inherit" w:eastAsia="Times New Roman" w:hAnsi="inherit" w:cs="Times New Roman"/>
              </w:rPr>
            </w:pPr>
            <w:r w:rsidRPr="00BA0596">
              <w:rPr>
                <w:rFonts w:ascii="inherit" w:eastAsia="Times New Roman" w:hAnsi="inherit" w:cs="Times New Roman"/>
              </w:rPr>
              <w:t>11 </w:t>
            </w:r>
            <w:proofErr w:type="spellStart"/>
            <w:r w:rsidRPr="00BA0596">
              <w:rPr>
                <w:rFonts w:ascii="inherit" w:eastAsia="Times New Roman" w:hAnsi="inherit" w:cs="Times New Roman"/>
              </w:rPr>
              <w:t>mai</w:t>
            </w:r>
            <w:proofErr w:type="spellEnd"/>
            <w:r w:rsidRPr="00BA0596">
              <w:rPr>
                <w:rFonts w:ascii="inherit" w:eastAsia="Times New Roman" w:hAnsi="inherit" w:cs="Times New Roman"/>
              </w:rPr>
              <w:t xml:space="preserve"> à 12 h 00</w:t>
            </w:r>
          </w:p>
        </w:tc>
      </w:tr>
      <w:tr w:rsidR="00BA0596" w:rsidRPr="00BA0596" w14:paraId="09DD9FB1" w14:textId="77777777" w:rsidTr="00BA0596">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29CEDCF6" w14:textId="77777777" w:rsidR="00BA0596" w:rsidRPr="00BA0596" w:rsidRDefault="00BA0596" w:rsidP="00BA0596">
            <w:pPr>
              <w:spacing w:after="0" w:line="240" w:lineRule="auto"/>
              <w:rPr>
                <w:rFonts w:ascii="inherit" w:eastAsia="Times New Roman" w:hAnsi="inherit" w:cs="Times New Roman"/>
                <w:lang w:val="fr-FR"/>
              </w:rPr>
            </w:pPr>
            <w:r w:rsidRPr="00BA0596">
              <w:rPr>
                <w:rFonts w:ascii="inherit" w:eastAsia="Times New Roman" w:hAnsi="inherit" w:cs="Times New Roman"/>
                <w:lang w:val="fr-FR"/>
              </w:rPr>
              <w:t>Mobilité des individus dans les domaines de l’EFP, l’éducation scolaire et l’éducation des adultes</w:t>
            </w:r>
          </w:p>
        </w:tc>
        <w:tc>
          <w:tcPr>
            <w:tcW w:w="0" w:type="auto"/>
            <w:tcBorders>
              <w:top w:val="single" w:sz="6" w:space="0" w:color="000000"/>
              <w:left w:val="single" w:sz="6" w:space="0" w:color="000000"/>
              <w:bottom w:val="single" w:sz="6" w:space="0" w:color="000000"/>
              <w:right w:val="single" w:sz="6" w:space="0" w:color="000000"/>
            </w:tcBorders>
            <w:hideMark/>
          </w:tcPr>
          <w:p w14:paraId="7FFF8D53" w14:textId="77777777" w:rsidR="00BA0596" w:rsidRPr="00BA0596" w:rsidRDefault="00BA0596" w:rsidP="00BA0596">
            <w:pPr>
              <w:spacing w:after="0" w:line="240" w:lineRule="auto"/>
              <w:rPr>
                <w:rFonts w:ascii="inherit" w:eastAsia="Times New Roman" w:hAnsi="inherit" w:cs="Times New Roman"/>
              </w:rPr>
            </w:pPr>
            <w:r w:rsidRPr="00BA0596">
              <w:rPr>
                <w:rFonts w:ascii="inherit" w:eastAsia="Times New Roman" w:hAnsi="inherit" w:cs="Times New Roman"/>
              </w:rPr>
              <w:t>11 </w:t>
            </w:r>
            <w:proofErr w:type="spellStart"/>
            <w:r w:rsidRPr="00BA0596">
              <w:rPr>
                <w:rFonts w:ascii="inherit" w:eastAsia="Times New Roman" w:hAnsi="inherit" w:cs="Times New Roman"/>
              </w:rPr>
              <w:t>mai</w:t>
            </w:r>
            <w:proofErr w:type="spellEnd"/>
            <w:r w:rsidRPr="00BA0596">
              <w:rPr>
                <w:rFonts w:ascii="inherit" w:eastAsia="Times New Roman" w:hAnsi="inherit" w:cs="Times New Roman"/>
              </w:rPr>
              <w:t xml:space="preserve"> à 12 h 00</w:t>
            </w:r>
          </w:p>
        </w:tc>
      </w:tr>
      <w:tr w:rsidR="00BA0596" w:rsidRPr="00BA0596" w14:paraId="40EA0C01" w14:textId="77777777" w:rsidTr="00BA0596">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16440A91" w14:textId="77777777" w:rsidR="00BA0596" w:rsidRPr="00BA0596" w:rsidRDefault="00BA0596" w:rsidP="00BA0596">
            <w:pPr>
              <w:spacing w:after="0" w:line="240" w:lineRule="auto"/>
              <w:rPr>
                <w:rFonts w:ascii="inherit" w:eastAsia="Times New Roman" w:hAnsi="inherit" w:cs="Times New Roman"/>
                <w:lang w:val="fr-FR"/>
              </w:rPr>
            </w:pPr>
            <w:r w:rsidRPr="00BA0596">
              <w:rPr>
                <w:rFonts w:ascii="inherit" w:eastAsia="Times New Roman" w:hAnsi="inherit" w:cs="Times New Roman"/>
                <w:lang w:val="fr-FR"/>
              </w:rPr>
              <w:t>Accréditations Erasmus dans les domaines de l’EFP, l’éducation scolaire et l’éducation des adultes</w:t>
            </w:r>
          </w:p>
        </w:tc>
        <w:tc>
          <w:tcPr>
            <w:tcW w:w="0" w:type="auto"/>
            <w:tcBorders>
              <w:top w:val="single" w:sz="6" w:space="0" w:color="000000"/>
              <w:left w:val="single" w:sz="6" w:space="0" w:color="000000"/>
              <w:bottom w:val="single" w:sz="6" w:space="0" w:color="000000"/>
              <w:right w:val="single" w:sz="6" w:space="0" w:color="000000"/>
            </w:tcBorders>
            <w:hideMark/>
          </w:tcPr>
          <w:p w14:paraId="4B56182B" w14:textId="77777777" w:rsidR="00BA0596" w:rsidRPr="00BA0596" w:rsidRDefault="00BA0596" w:rsidP="00BA0596">
            <w:pPr>
              <w:spacing w:after="0" w:line="240" w:lineRule="auto"/>
              <w:rPr>
                <w:rFonts w:ascii="inherit" w:eastAsia="Times New Roman" w:hAnsi="inherit" w:cs="Times New Roman"/>
              </w:rPr>
            </w:pPr>
            <w:r w:rsidRPr="00BA0596">
              <w:rPr>
                <w:rFonts w:ascii="inherit" w:eastAsia="Times New Roman" w:hAnsi="inherit" w:cs="Times New Roman"/>
              </w:rPr>
              <w:t>19 </w:t>
            </w:r>
            <w:proofErr w:type="spellStart"/>
            <w:r w:rsidRPr="00BA0596">
              <w:rPr>
                <w:rFonts w:ascii="inherit" w:eastAsia="Times New Roman" w:hAnsi="inherit" w:cs="Times New Roman"/>
              </w:rPr>
              <w:t>octobre</w:t>
            </w:r>
            <w:proofErr w:type="spellEnd"/>
            <w:r w:rsidRPr="00BA0596">
              <w:rPr>
                <w:rFonts w:ascii="inherit" w:eastAsia="Times New Roman" w:hAnsi="inherit" w:cs="Times New Roman"/>
              </w:rPr>
              <w:t xml:space="preserve"> à 12 h 00</w:t>
            </w:r>
          </w:p>
        </w:tc>
      </w:tr>
      <w:tr w:rsidR="00BA0596" w:rsidRPr="00BA0596" w14:paraId="47B13418" w14:textId="77777777" w:rsidTr="00BA0596">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6DDB48CB" w14:textId="77777777" w:rsidR="00BA0596" w:rsidRPr="00BA0596" w:rsidRDefault="00BA0596" w:rsidP="00BA0596">
            <w:pPr>
              <w:spacing w:after="0" w:line="240" w:lineRule="auto"/>
              <w:rPr>
                <w:rFonts w:ascii="inherit" w:eastAsia="Times New Roman" w:hAnsi="inherit" w:cs="Times New Roman"/>
                <w:lang w:val="fr-FR"/>
              </w:rPr>
            </w:pPr>
            <w:r w:rsidRPr="00BA0596">
              <w:rPr>
                <w:rFonts w:ascii="inherit" w:eastAsia="Times New Roman" w:hAnsi="inherit" w:cs="Times New Roman"/>
                <w:lang w:val="fr-FR"/>
              </w:rPr>
              <w:t>Mobilité des individus dans le domaine de la jeunesse</w:t>
            </w:r>
          </w:p>
        </w:tc>
        <w:tc>
          <w:tcPr>
            <w:tcW w:w="0" w:type="auto"/>
            <w:tcBorders>
              <w:top w:val="single" w:sz="6" w:space="0" w:color="000000"/>
              <w:left w:val="single" w:sz="6" w:space="0" w:color="000000"/>
              <w:bottom w:val="single" w:sz="6" w:space="0" w:color="000000"/>
              <w:right w:val="single" w:sz="6" w:space="0" w:color="000000"/>
            </w:tcBorders>
            <w:hideMark/>
          </w:tcPr>
          <w:p w14:paraId="10848A10" w14:textId="77777777" w:rsidR="00BA0596" w:rsidRPr="00BA0596" w:rsidRDefault="00BA0596" w:rsidP="00BA0596">
            <w:pPr>
              <w:spacing w:after="0" w:line="240" w:lineRule="auto"/>
              <w:rPr>
                <w:rFonts w:ascii="inherit" w:eastAsia="Times New Roman" w:hAnsi="inherit" w:cs="Times New Roman"/>
              </w:rPr>
            </w:pPr>
            <w:r w:rsidRPr="00BA0596">
              <w:rPr>
                <w:rFonts w:ascii="inherit" w:eastAsia="Times New Roman" w:hAnsi="inherit" w:cs="Times New Roman"/>
              </w:rPr>
              <w:t>11 </w:t>
            </w:r>
            <w:proofErr w:type="spellStart"/>
            <w:r w:rsidRPr="00BA0596">
              <w:rPr>
                <w:rFonts w:ascii="inherit" w:eastAsia="Times New Roman" w:hAnsi="inherit" w:cs="Times New Roman"/>
              </w:rPr>
              <w:t>mai</w:t>
            </w:r>
            <w:proofErr w:type="spellEnd"/>
            <w:r w:rsidRPr="00BA0596">
              <w:rPr>
                <w:rFonts w:ascii="inherit" w:eastAsia="Times New Roman" w:hAnsi="inherit" w:cs="Times New Roman"/>
              </w:rPr>
              <w:t xml:space="preserve"> à 12 h 00</w:t>
            </w:r>
          </w:p>
        </w:tc>
      </w:tr>
      <w:tr w:rsidR="00BA0596" w:rsidRPr="00BA0596" w14:paraId="4C5520A8" w14:textId="77777777" w:rsidTr="00BA0596">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742863F8" w14:textId="77777777" w:rsidR="00BA0596" w:rsidRPr="00BA0596" w:rsidRDefault="00BA0596" w:rsidP="00BA0596">
            <w:pPr>
              <w:spacing w:after="0" w:line="240" w:lineRule="auto"/>
              <w:rPr>
                <w:rFonts w:ascii="inherit" w:eastAsia="Times New Roman" w:hAnsi="inherit" w:cs="Times New Roman"/>
                <w:lang w:val="fr-FR"/>
              </w:rPr>
            </w:pPr>
            <w:r w:rsidRPr="00BA0596">
              <w:rPr>
                <w:rFonts w:ascii="inherit" w:eastAsia="Times New Roman" w:hAnsi="inherit" w:cs="Times New Roman"/>
                <w:lang w:val="fr-FR"/>
              </w:rPr>
              <w:t>Mobilité des individus dans le domaine de la jeunesse</w:t>
            </w:r>
          </w:p>
        </w:tc>
        <w:tc>
          <w:tcPr>
            <w:tcW w:w="0" w:type="auto"/>
            <w:tcBorders>
              <w:top w:val="single" w:sz="6" w:space="0" w:color="000000"/>
              <w:left w:val="single" w:sz="6" w:space="0" w:color="000000"/>
              <w:bottom w:val="single" w:sz="6" w:space="0" w:color="000000"/>
              <w:right w:val="single" w:sz="6" w:space="0" w:color="000000"/>
            </w:tcBorders>
            <w:hideMark/>
          </w:tcPr>
          <w:p w14:paraId="4C900679" w14:textId="77777777" w:rsidR="00BA0596" w:rsidRPr="00BA0596" w:rsidRDefault="00BA0596" w:rsidP="00BA0596">
            <w:pPr>
              <w:spacing w:after="0" w:line="240" w:lineRule="auto"/>
              <w:rPr>
                <w:rFonts w:ascii="inherit" w:eastAsia="Times New Roman" w:hAnsi="inherit" w:cs="Times New Roman"/>
              </w:rPr>
            </w:pPr>
            <w:r w:rsidRPr="00BA0596">
              <w:rPr>
                <w:rFonts w:ascii="inherit" w:eastAsia="Times New Roman" w:hAnsi="inherit" w:cs="Times New Roman"/>
              </w:rPr>
              <w:t>5 </w:t>
            </w:r>
            <w:proofErr w:type="spellStart"/>
            <w:r w:rsidRPr="00BA0596">
              <w:rPr>
                <w:rFonts w:ascii="inherit" w:eastAsia="Times New Roman" w:hAnsi="inherit" w:cs="Times New Roman"/>
              </w:rPr>
              <w:t>octobre</w:t>
            </w:r>
            <w:proofErr w:type="spellEnd"/>
            <w:r w:rsidRPr="00BA0596">
              <w:rPr>
                <w:rFonts w:ascii="inherit" w:eastAsia="Times New Roman" w:hAnsi="inherit" w:cs="Times New Roman"/>
              </w:rPr>
              <w:t xml:space="preserve"> à 12 h 00</w:t>
            </w:r>
          </w:p>
        </w:tc>
      </w:tr>
      <w:tr w:rsidR="00BA0596" w:rsidRPr="00BA0596" w14:paraId="4D4433EC" w14:textId="77777777" w:rsidTr="00BA0596">
        <w:trPr>
          <w:tblCellSpacing w:w="0" w:type="dxa"/>
        </w:trPr>
        <w:tc>
          <w:tcPr>
            <w:tcW w:w="0" w:type="auto"/>
            <w:gridSpan w:val="2"/>
            <w:tcBorders>
              <w:top w:val="single" w:sz="6" w:space="0" w:color="000000"/>
              <w:left w:val="single" w:sz="6" w:space="0" w:color="000000"/>
              <w:bottom w:val="single" w:sz="6" w:space="0" w:color="000000"/>
              <w:right w:val="single" w:sz="6" w:space="0" w:color="000000"/>
            </w:tcBorders>
            <w:hideMark/>
          </w:tcPr>
          <w:p w14:paraId="42338363" w14:textId="77777777" w:rsidR="00BA0596" w:rsidRPr="00BA0596" w:rsidRDefault="00BA0596" w:rsidP="00BA0596">
            <w:pPr>
              <w:spacing w:after="0" w:line="240" w:lineRule="auto"/>
              <w:ind w:right="195"/>
              <w:jc w:val="center"/>
              <w:rPr>
                <w:rFonts w:ascii="inherit" w:eastAsia="Times New Roman" w:hAnsi="inherit" w:cs="Times New Roman"/>
                <w:b/>
                <w:bCs/>
              </w:rPr>
            </w:pPr>
            <w:r w:rsidRPr="00BA0596">
              <w:rPr>
                <w:rFonts w:ascii="inherit" w:eastAsia="Times New Roman" w:hAnsi="inherit" w:cs="Times New Roman"/>
                <w:b/>
                <w:bCs/>
              </w:rPr>
              <w:t xml:space="preserve">Action </w:t>
            </w:r>
            <w:proofErr w:type="spellStart"/>
            <w:r w:rsidRPr="00BA0596">
              <w:rPr>
                <w:rFonts w:ascii="inherit" w:eastAsia="Times New Roman" w:hAnsi="inherit" w:cs="Times New Roman"/>
                <w:b/>
                <w:bCs/>
              </w:rPr>
              <w:t>clé</w:t>
            </w:r>
            <w:proofErr w:type="spellEnd"/>
            <w:r w:rsidRPr="00BA0596">
              <w:rPr>
                <w:rFonts w:ascii="inherit" w:eastAsia="Times New Roman" w:hAnsi="inherit" w:cs="Times New Roman"/>
                <w:b/>
                <w:bCs/>
              </w:rPr>
              <w:t xml:space="preserve"> n</w:t>
            </w:r>
            <w:r w:rsidRPr="00BA0596">
              <w:rPr>
                <w:rFonts w:ascii="inherit" w:eastAsia="Times New Roman" w:hAnsi="inherit" w:cs="Times New Roman"/>
                <w:b/>
                <w:bCs/>
                <w:sz w:val="15"/>
                <w:szCs w:val="15"/>
                <w:vertAlign w:val="superscript"/>
              </w:rPr>
              <w:t>o</w:t>
            </w:r>
            <w:r w:rsidRPr="00BA0596">
              <w:rPr>
                <w:rFonts w:ascii="inherit" w:eastAsia="Times New Roman" w:hAnsi="inherit" w:cs="Times New Roman"/>
                <w:b/>
                <w:bCs/>
              </w:rPr>
              <w:t> 2</w:t>
            </w:r>
          </w:p>
        </w:tc>
      </w:tr>
      <w:tr w:rsidR="00BA0596" w:rsidRPr="00BA0596" w14:paraId="747E9A86" w14:textId="77777777" w:rsidTr="00BA0596">
        <w:trPr>
          <w:tblCellSpacing w:w="0" w:type="dxa"/>
        </w:trPr>
        <w:tc>
          <w:tcPr>
            <w:tcW w:w="3804" w:type="pct"/>
            <w:tcBorders>
              <w:top w:val="single" w:sz="6" w:space="0" w:color="000000"/>
              <w:left w:val="single" w:sz="6" w:space="0" w:color="000000"/>
              <w:bottom w:val="single" w:sz="6" w:space="0" w:color="000000"/>
              <w:right w:val="single" w:sz="6" w:space="0" w:color="000000"/>
            </w:tcBorders>
            <w:hideMark/>
          </w:tcPr>
          <w:p w14:paraId="4C88BF19" w14:textId="77777777" w:rsidR="00BA0596" w:rsidRPr="00BA0596" w:rsidRDefault="00BA0596" w:rsidP="00BA0596">
            <w:pPr>
              <w:spacing w:after="0" w:line="240" w:lineRule="auto"/>
              <w:rPr>
                <w:rFonts w:ascii="inherit" w:eastAsia="Times New Roman" w:hAnsi="inherit" w:cs="Times New Roman"/>
                <w:lang w:val="fr-FR"/>
              </w:rPr>
            </w:pPr>
            <w:r w:rsidRPr="00BA0596">
              <w:rPr>
                <w:rFonts w:ascii="inherit" w:eastAsia="Times New Roman" w:hAnsi="inherit" w:cs="Times New Roman"/>
                <w:lang w:val="fr-FR"/>
              </w:rPr>
              <w:t>Partenariats de coopération dans les domaines de l’éducation, de la formation et de la jeunesse, à l’exception de ceux soumis par des ONG européennes</w:t>
            </w:r>
          </w:p>
        </w:tc>
        <w:tc>
          <w:tcPr>
            <w:tcW w:w="1196" w:type="pct"/>
            <w:tcBorders>
              <w:top w:val="single" w:sz="6" w:space="0" w:color="000000"/>
              <w:left w:val="single" w:sz="6" w:space="0" w:color="000000"/>
              <w:bottom w:val="single" w:sz="6" w:space="0" w:color="000000"/>
              <w:right w:val="single" w:sz="6" w:space="0" w:color="000000"/>
            </w:tcBorders>
            <w:hideMark/>
          </w:tcPr>
          <w:p w14:paraId="3517FE2B" w14:textId="77777777" w:rsidR="00BA0596" w:rsidRPr="00BA0596" w:rsidRDefault="00BA0596" w:rsidP="00BA0596">
            <w:pPr>
              <w:spacing w:after="0" w:line="240" w:lineRule="auto"/>
              <w:rPr>
                <w:rFonts w:ascii="inherit" w:eastAsia="Times New Roman" w:hAnsi="inherit" w:cs="Times New Roman"/>
              </w:rPr>
            </w:pPr>
            <w:r w:rsidRPr="00BA0596">
              <w:rPr>
                <w:rFonts w:ascii="inherit" w:eastAsia="Times New Roman" w:hAnsi="inherit" w:cs="Times New Roman"/>
              </w:rPr>
              <w:t>20 </w:t>
            </w:r>
            <w:proofErr w:type="spellStart"/>
            <w:r w:rsidRPr="00BA0596">
              <w:rPr>
                <w:rFonts w:ascii="inherit" w:eastAsia="Times New Roman" w:hAnsi="inherit" w:cs="Times New Roman"/>
              </w:rPr>
              <w:t>mai</w:t>
            </w:r>
            <w:proofErr w:type="spellEnd"/>
            <w:r w:rsidRPr="00BA0596">
              <w:rPr>
                <w:rFonts w:ascii="inherit" w:eastAsia="Times New Roman" w:hAnsi="inherit" w:cs="Times New Roman"/>
              </w:rPr>
              <w:t xml:space="preserve"> à 12 h 00</w:t>
            </w:r>
          </w:p>
        </w:tc>
      </w:tr>
      <w:tr w:rsidR="00BA0596" w:rsidRPr="00BA0596" w14:paraId="79A10B4F" w14:textId="77777777" w:rsidTr="00BA0596">
        <w:trPr>
          <w:tblCellSpacing w:w="0" w:type="dxa"/>
        </w:trPr>
        <w:tc>
          <w:tcPr>
            <w:tcW w:w="3804" w:type="pct"/>
            <w:tcBorders>
              <w:top w:val="single" w:sz="6" w:space="0" w:color="000000"/>
              <w:left w:val="single" w:sz="6" w:space="0" w:color="000000"/>
              <w:bottom w:val="single" w:sz="6" w:space="0" w:color="000000"/>
              <w:right w:val="single" w:sz="6" w:space="0" w:color="000000"/>
            </w:tcBorders>
            <w:hideMark/>
          </w:tcPr>
          <w:p w14:paraId="37FAFDE4" w14:textId="77777777" w:rsidR="00BA0596" w:rsidRPr="00BA0596" w:rsidRDefault="00BA0596" w:rsidP="00BA0596">
            <w:pPr>
              <w:spacing w:after="0" w:line="240" w:lineRule="auto"/>
              <w:rPr>
                <w:rFonts w:ascii="inherit" w:eastAsia="Times New Roman" w:hAnsi="inherit" w:cs="Times New Roman"/>
                <w:lang w:val="fr-FR"/>
              </w:rPr>
            </w:pPr>
            <w:r w:rsidRPr="00BA0596">
              <w:rPr>
                <w:rFonts w:ascii="inherit" w:eastAsia="Times New Roman" w:hAnsi="inherit" w:cs="Times New Roman"/>
                <w:lang w:val="fr-FR"/>
              </w:rPr>
              <w:t>Partenariats de coopération dans les domaines de l’éducation, de la formation et de la jeunesse soumis par des ONG européennes</w:t>
            </w:r>
          </w:p>
        </w:tc>
        <w:tc>
          <w:tcPr>
            <w:tcW w:w="1196" w:type="pct"/>
            <w:tcBorders>
              <w:top w:val="single" w:sz="6" w:space="0" w:color="000000"/>
              <w:left w:val="single" w:sz="6" w:space="0" w:color="000000"/>
              <w:bottom w:val="single" w:sz="6" w:space="0" w:color="000000"/>
              <w:right w:val="single" w:sz="6" w:space="0" w:color="000000"/>
            </w:tcBorders>
            <w:hideMark/>
          </w:tcPr>
          <w:p w14:paraId="32EAED5E" w14:textId="77777777" w:rsidR="00BA0596" w:rsidRPr="00BA0596" w:rsidRDefault="00BA0596" w:rsidP="00BA0596">
            <w:pPr>
              <w:spacing w:after="0" w:line="240" w:lineRule="auto"/>
              <w:rPr>
                <w:rFonts w:ascii="inherit" w:eastAsia="Times New Roman" w:hAnsi="inherit" w:cs="Times New Roman"/>
              </w:rPr>
            </w:pPr>
            <w:r w:rsidRPr="00BA0596">
              <w:rPr>
                <w:rFonts w:ascii="inherit" w:eastAsia="Times New Roman" w:hAnsi="inherit" w:cs="Times New Roman"/>
              </w:rPr>
              <w:t>20 </w:t>
            </w:r>
            <w:proofErr w:type="spellStart"/>
            <w:r w:rsidRPr="00BA0596">
              <w:rPr>
                <w:rFonts w:ascii="inherit" w:eastAsia="Times New Roman" w:hAnsi="inherit" w:cs="Times New Roman"/>
              </w:rPr>
              <w:t>mai</w:t>
            </w:r>
            <w:proofErr w:type="spellEnd"/>
            <w:r w:rsidRPr="00BA0596">
              <w:rPr>
                <w:rFonts w:ascii="inherit" w:eastAsia="Times New Roman" w:hAnsi="inherit" w:cs="Times New Roman"/>
              </w:rPr>
              <w:t xml:space="preserve"> à 17 h 00</w:t>
            </w:r>
          </w:p>
        </w:tc>
      </w:tr>
      <w:tr w:rsidR="00BA0596" w:rsidRPr="00BA0596" w14:paraId="301FA6B3" w14:textId="77777777" w:rsidTr="00BA0596">
        <w:trPr>
          <w:tblCellSpacing w:w="0" w:type="dxa"/>
        </w:trPr>
        <w:tc>
          <w:tcPr>
            <w:tcW w:w="3804" w:type="pct"/>
            <w:tcBorders>
              <w:top w:val="single" w:sz="6" w:space="0" w:color="000000"/>
              <w:left w:val="single" w:sz="6" w:space="0" w:color="000000"/>
              <w:bottom w:val="single" w:sz="6" w:space="0" w:color="000000"/>
              <w:right w:val="single" w:sz="6" w:space="0" w:color="000000"/>
            </w:tcBorders>
            <w:hideMark/>
          </w:tcPr>
          <w:p w14:paraId="323BBF93" w14:textId="77777777" w:rsidR="00BA0596" w:rsidRPr="00BA0596" w:rsidRDefault="00BA0596" w:rsidP="00BA0596">
            <w:pPr>
              <w:spacing w:after="0" w:line="240" w:lineRule="auto"/>
              <w:rPr>
                <w:rFonts w:ascii="inherit" w:eastAsia="Times New Roman" w:hAnsi="inherit" w:cs="Times New Roman"/>
                <w:lang w:val="fr-FR"/>
              </w:rPr>
            </w:pPr>
            <w:r w:rsidRPr="00BA0596">
              <w:rPr>
                <w:rFonts w:ascii="inherit" w:eastAsia="Times New Roman" w:hAnsi="inherit" w:cs="Times New Roman"/>
                <w:lang w:val="fr-FR"/>
              </w:rPr>
              <w:t>Partenariats de coopération dans le domaine du sport</w:t>
            </w:r>
          </w:p>
        </w:tc>
        <w:tc>
          <w:tcPr>
            <w:tcW w:w="1196" w:type="pct"/>
            <w:tcBorders>
              <w:top w:val="single" w:sz="6" w:space="0" w:color="000000"/>
              <w:left w:val="single" w:sz="6" w:space="0" w:color="000000"/>
              <w:bottom w:val="single" w:sz="6" w:space="0" w:color="000000"/>
              <w:right w:val="single" w:sz="6" w:space="0" w:color="000000"/>
            </w:tcBorders>
            <w:hideMark/>
          </w:tcPr>
          <w:p w14:paraId="39313734" w14:textId="77777777" w:rsidR="00BA0596" w:rsidRPr="00BA0596" w:rsidRDefault="00BA0596" w:rsidP="00BA0596">
            <w:pPr>
              <w:spacing w:after="0" w:line="240" w:lineRule="auto"/>
              <w:rPr>
                <w:rFonts w:ascii="inherit" w:eastAsia="Times New Roman" w:hAnsi="inherit" w:cs="Times New Roman"/>
              </w:rPr>
            </w:pPr>
            <w:r w:rsidRPr="00BA0596">
              <w:rPr>
                <w:rFonts w:ascii="inherit" w:eastAsia="Times New Roman" w:hAnsi="inherit" w:cs="Times New Roman"/>
              </w:rPr>
              <w:t>20 </w:t>
            </w:r>
            <w:proofErr w:type="spellStart"/>
            <w:r w:rsidRPr="00BA0596">
              <w:rPr>
                <w:rFonts w:ascii="inherit" w:eastAsia="Times New Roman" w:hAnsi="inherit" w:cs="Times New Roman"/>
              </w:rPr>
              <w:t>mai</w:t>
            </w:r>
            <w:proofErr w:type="spellEnd"/>
            <w:r w:rsidRPr="00BA0596">
              <w:rPr>
                <w:rFonts w:ascii="inherit" w:eastAsia="Times New Roman" w:hAnsi="inherit" w:cs="Times New Roman"/>
              </w:rPr>
              <w:t xml:space="preserve"> à 17 h 00</w:t>
            </w:r>
          </w:p>
        </w:tc>
      </w:tr>
      <w:tr w:rsidR="00BA0596" w:rsidRPr="00BA0596" w14:paraId="196F951D" w14:textId="77777777" w:rsidTr="00BA0596">
        <w:trPr>
          <w:tblCellSpacing w:w="0" w:type="dxa"/>
        </w:trPr>
        <w:tc>
          <w:tcPr>
            <w:tcW w:w="3804" w:type="pct"/>
            <w:tcBorders>
              <w:top w:val="single" w:sz="6" w:space="0" w:color="000000"/>
              <w:left w:val="single" w:sz="6" w:space="0" w:color="000000"/>
              <w:bottom w:val="single" w:sz="6" w:space="0" w:color="000000"/>
              <w:right w:val="single" w:sz="6" w:space="0" w:color="000000"/>
            </w:tcBorders>
            <w:hideMark/>
          </w:tcPr>
          <w:p w14:paraId="494AEE94" w14:textId="77777777" w:rsidR="00BA0596" w:rsidRPr="00BA0596" w:rsidRDefault="00BA0596" w:rsidP="00BA0596">
            <w:pPr>
              <w:spacing w:after="0" w:line="240" w:lineRule="auto"/>
              <w:rPr>
                <w:rFonts w:ascii="inherit" w:eastAsia="Times New Roman" w:hAnsi="inherit" w:cs="Times New Roman"/>
                <w:lang w:val="fr-FR"/>
              </w:rPr>
            </w:pPr>
            <w:r w:rsidRPr="00BA0596">
              <w:rPr>
                <w:rFonts w:ascii="inherit" w:eastAsia="Times New Roman" w:hAnsi="inherit" w:cs="Times New Roman"/>
                <w:lang w:val="fr-FR"/>
              </w:rPr>
              <w:t>Partenariats à petite échelle dans les domaines de l’éducation, de la formation et de la jeunesse</w:t>
            </w:r>
          </w:p>
        </w:tc>
        <w:tc>
          <w:tcPr>
            <w:tcW w:w="1196" w:type="pct"/>
            <w:tcBorders>
              <w:top w:val="single" w:sz="6" w:space="0" w:color="000000"/>
              <w:left w:val="single" w:sz="6" w:space="0" w:color="000000"/>
              <w:bottom w:val="single" w:sz="6" w:space="0" w:color="000000"/>
              <w:right w:val="single" w:sz="6" w:space="0" w:color="000000"/>
            </w:tcBorders>
            <w:hideMark/>
          </w:tcPr>
          <w:p w14:paraId="5AAF7D87" w14:textId="77777777" w:rsidR="00BA0596" w:rsidRPr="00BA0596" w:rsidRDefault="00BA0596" w:rsidP="00BA0596">
            <w:pPr>
              <w:spacing w:after="0" w:line="240" w:lineRule="auto"/>
              <w:rPr>
                <w:rFonts w:ascii="inherit" w:eastAsia="Times New Roman" w:hAnsi="inherit" w:cs="Times New Roman"/>
              </w:rPr>
            </w:pPr>
            <w:r w:rsidRPr="00BA0596">
              <w:rPr>
                <w:rFonts w:ascii="inherit" w:eastAsia="Times New Roman" w:hAnsi="inherit" w:cs="Times New Roman"/>
              </w:rPr>
              <w:t>20 </w:t>
            </w:r>
            <w:proofErr w:type="spellStart"/>
            <w:r w:rsidRPr="00BA0596">
              <w:rPr>
                <w:rFonts w:ascii="inherit" w:eastAsia="Times New Roman" w:hAnsi="inherit" w:cs="Times New Roman"/>
              </w:rPr>
              <w:t>mai</w:t>
            </w:r>
            <w:proofErr w:type="spellEnd"/>
            <w:r w:rsidRPr="00BA0596">
              <w:rPr>
                <w:rFonts w:ascii="inherit" w:eastAsia="Times New Roman" w:hAnsi="inherit" w:cs="Times New Roman"/>
              </w:rPr>
              <w:t xml:space="preserve"> à 12 h 00</w:t>
            </w:r>
          </w:p>
        </w:tc>
      </w:tr>
      <w:tr w:rsidR="00BA0596" w:rsidRPr="00BA0596" w14:paraId="47625FDF" w14:textId="77777777" w:rsidTr="00BA0596">
        <w:trPr>
          <w:tblCellSpacing w:w="0" w:type="dxa"/>
        </w:trPr>
        <w:tc>
          <w:tcPr>
            <w:tcW w:w="3804" w:type="pct"/>
            <w:tcBorders>
              <w:top w:val="single" w:sz="6" w:space="0" w:color="000000"/>
              <w:left w:val="single" w:sz="6" w:space="0" w:color="000000"/>
              <w:bottom w:val="single" w:sz="6" w:space="0" w:color="000000"/>
              <w:right w:val="single" w:sz="6" w:space="0" w:color="000000"/>
            </w:tcBorders>
            <w:hideMark/>
          </w:tcPr>
          <w:p w14:paraId="68B830AE" w14:textId="77777777" w:rsidR="00BA0596" w:rsidRPr="00BA0596" w:rsidRDefault="00BA0596" w:rsidP="00BA0596">
            <w:pPr>
              <w:spacing w:after="0" w:line="240" w:lineRule="auto"/>
              <w:rPr>
                <w:rFonts w:ascii="inherit" w:eastAsia="Times New Roman" w:hAnsi="inherit" w:cs="Times New Roman"/>
                <w:lang w:val="fr-FR"/>
              </w:rPr>
            </w:pPr>
            <w:r w:rsidRPr="00BA0596">
              <w:rPr>
                <w:rFonts w:ascii="inherit" w:eastAsia="Times New Roman" w:hAnsi="inherit" w:cs="Times New Roman"/>
                <w:lang w:val="fr-FR"/>
              </w:rPr>
              <w:t>Partenariats à petite échelle dans les domaines de l’éducation, de la formation et de la jeunesse</w:t>
            </w:r>
          </w:p>
        </w:tc>
        <w:tc>
          <w:tcPr>
            <w:tcW w:w="1196" w:type="pct"/>
            <w:tcBorders>
              <w:top w:val="single" w:sz="6" w:space="0" w:color="000000"/>
              <w:left w:val="single" w:sz="6" w:space="0" w:color="000000"/>
              <w:bottom w:val="single" w:sz="6" w:space="0" w:color="000000"/>
              <w:right w:val="single" w:sz="6" w:space="0" w:color="000000"/>
            </w:tcBorders>
            <w:hideMark/>
          </w:tcPr>
          <w:p w14:paraId="7D30776C" w14:textId="77777777" w:rsidR="00BA0596" w:rsidRPr="00BA0596" w:rsidRDefault="00BA0596" w:rsidP="00BA0596">
            <w:pPr>
              <w:spacing w:after="0" w:line="240" w:lineRule="auto"/>
              <w:rPr>
                <w:rFonts w:ascii="inherit" w:eastAsia="Times New Roman" w:hAnsi="inherit" w:cs="Times New Roman"/>
              </w:rPr>
            </w:pPr>
            <w:r w:rsidRPr="00BA0596">
              <w:rPr>
                <w:rFonts w:ascii="inherit" w:eastAsia="Times New Roman" w:hAnsi="inherit" w:cs="Times New Roman"/>
              </w:rPr>
              <w:t>3 </w:t>
            </w:r>
            <w:proofErr w:type="spellStart"/>
            <w:r w:rsidRPr="00BA0596">
              <w:rPr>
                <w:rFonts w:ascii="inherit" w:eastAsia="Times New Roman" w:hAnsi="inherit" w:cs="Times New Roman"/>
              </w:rPr>
              <w:t>novembre</w:t>
            </w:r>
            <w:proofErr w:type="spellEnd"/>
            <w:r w:rsidRPr="00BA0596">
              <w:rPr>
                <w:rFonts w:ascii="inherit" w:eastAsia="Times New Roman" w:hAnsi="inherit" w:cs="Times New Roman"/>
              </w:rPr>
              <w:t xml:space="preserve"> à 12 h 00</w:t>
            </w:r>
          </w:p>
        </w:tc>
      </w:tr>
      <w:tr w:rsidR="00BA0596" w:rsidRPr="00BA0596" w14:paraId="241576FB" w14:textId="77777777" w:rsidTr="00BA0596">
        <w:trPr>
          <w:tblCellSpacing w:w="0" w:type="dxa"/>
        </w:trPr>
        <w:tc>
          <w:tcPr>
            <w:tcW w:w="3804" w:type="pct"/>
            <w:tcBorders>
              <w:top w:val="single" w:sz="6" w:space="0" w:color="000000"/>
              <w:left w:val="single" w:sz="6" w:space="0" w:color="000000"/>
              <w:bottom w:val="single" w:sz="6" w:space="0" w:color="000000"/>
              <w:right w:val="single" w:sz="6" w:space="0" w:color="000000"/>
            </w:tcBorders>
            <w:hideMark/>
          </w:tcPr>
          <w:p w14:paraId="2404CEBF" w14:textId="77777777" w:rsidR="00BA0596" w:rsidRPr="00BA0596" w:rsidRDefault="00BA0596" w:rsidP="00BA0596">
            <w:pPr>
              <w:spacing w:after="0" w:line="240" w:lineRule="auto"/>
              <w:rPr>
                <w:rFonts w:ascii="inherit" w:eastAsia="Times New Roman" w:hAnsi="inherit" w:cs="Times New Roman"/>
                <w:lang w:val="fr-FR"/>
              </w:rPr>
            </w:pPr>
            <w:r w:rsidRPr="00BA0596">
              <w:rPr>
                <w:rFonts w:ascii="inherit" w:eastAsia="Times New Roman" w:hAnsi="inherit" w:cs="Times New Roman"/>
                <w:lang w:val="fr-FR"/>
              </w:rPr>
              <w:t>Partenariats à petite échelle dans le domaine du sport</w:t>
            </w:r>
          </w:p>
        </w:tc>
        <w:tc>
          <w:tcPr>
            <w:tcW w:w="1196" w:type="pct"/>
            <w:tcBorders>
              <w:top w:val="single" w:sz="6" w:space="0" w:color="000000"/>
              <w:left w:val="single" w:sz="6" w:space="0" w:color="000000"/>
              <w:bottom w:val="single" w:sz="6" w:space="0" w:color="000000"/>
              <w:right w:val="single" w:sz="6" w:space="0" w:color="000000"/>
            </w:tcBorders>
            <w:hideMark/>
          </w:tcPr>
          <w:p w14:paraId="677C3BF8" w14:textId="77777777" w:rsidR="00BA0596" w:rsidRPr="00BA0596" w:rsidRDefault="00BA0596" w:rsidP="00BA0596">
            <w:pPr>
              <w:spacing w:after="0" w:line="240" w:lineRule="auto"/>
              <w:rPr>
                <w:rFonts w:ascii="inherit" w:eastAsia="Times New Roman" w:hAnsi="inherit" w:cs="Times New Roman"/>
              </w:rPr>
            </w:pPr>
            <w:r w:rsidRPr="00BA0596">
              <w:rPr>
                <w:rFonts w:ascii="inherit" w:eastAsia="Times New Roman" w:hAnsi="inherit" w:cs="Times New Roman"/>
              </w:rPr>
              <w:t>20 </w:t>
            </w:r>
            <w:proofErr w:type="spellStart"/>
            <w:r w:rsidRPr="00BA0596">
              <w:rPr>
                <w:rFonts w:ascii="inherit" w:eastAsia="Times New Roman" w:hAnsi="inherit" w:cs="Times New Roman"/>
              </w:rPr>
              <w:t>mai</w:t>
            </w:r>
            <w:proofErr w:type="spellEnd"/>
            <w:r w:rsidRPr="00BA0596">
              <w:rPr>
                <w:rFonts w:ascii="inherit" w:eastAsia="Times New Roman" w:hAnsi="inherit" w:cs="Times New Roman"/>
              </w:rPr>
              <w:t xml:space="preserve"> à 17 h 00</w:t>
            </w:r>
          </w:p>
        </w:tc>
      </w:tr>
      <w:tr w:rsidR="00BA0596" w:rsidRPr="00BA0596" w14:paraId="6D791D37" w14:textId="77777777" w:rsidTr="00BA0596">
        <w:trPr>
          <w:tblCellSpacing w:w="0" w:type="dxa"/>
        </w:trPr>
        <w:tc>
          <w:tcPr>
            <w:tcW w:w="3804" w:type="pct"/>
            <w:tcBorders>
              <w:top w:val="single" w:sz="6" w:space="0" w:color="000000"/>
              <w:left w:val="single" w:sz="6" w:space="0" w:color="000000"/>
              <w:bottom w:val="single" w:sz="6" w:space="0" w:color="000000"/>
              <w:right w:val="single" w:sz="6" w:space="0" w:color="000000"/>
            </w:tcBorders>
            <w:hideMark/>
          </w:tcPr>
          <w:p w14:paraId="66824583" w14:textId="77777777" w:rsidR="00BA0596" w:rsidRPr="00BA0596" w:rsidRDefault="00BA0596" w:rsidP="00BA0596">
            <w:pPr>
              <w:spacing w:after="0" w:line="240" w:lineRule="auto"/>
              <w:rPr>
                <w:rFonts w:ascii="inherit" w:eastAsia="Times New Roman" w:hAnsi="inherit" w:cs="Times New Roman"/>
              </w:rPr>
            </w:pPr>
            <w:proofErr w:type="spellStart"/>
            <w:r w:rsidRPr="00BA0596">
              <w:rPr>
                <w:rFonts w:ascii="inherit" w:eastAsia="Times New Roman" w:hAnsi="inherit" w:cs="Times New Roman"/>
              </w:rPr>
              <w:t>Centres</w:t>
            </w:r>
            <w:proofErr w:type="spellEnd"/>
            <w:r w:rsidRPr="00BA0596">
              <w:rPr>
                <w:rFonts w:ascii="inherit" w:eastAsia="Times New Roman" w:hAnsi="inherit" w:cs="Times New Roman"/>
              </w:rPr>
              <w:t xml:space="preserve"> </w:t>
            </w:r>
            <w:proofErr w:type="spellStart"/>
            <w:r w:rsidRPr="00BA0596">
              <w:rPr>
                <w:rFonts w:ascii="inherit" w:eastAsia="Times New Roman" w:hAnsi="inherit" w:cs="Times New Roman"/>
              </w:rPr>
              <w:t>d’excellence</w:t>
            </w:r>
            <w:proofErr w:type="spellEnd"/>
            <w:r w:rsidRPr="00BA0596">
              <w:rPr>
                <w:rFonts w:ascii="inherit" w:eastAsia="Times New Roman" w:hAnsi="inherit" w:cs="Times New Roman"/>
              </w:rPr>
              <w:t xml:space="preserve"> </w:t>
            </w:r>
            <w:proofErr w:type="spellStart"/>
            <w:r w:rsidRPr="00BA0596">
              <w:rPr>
                <w:rFonts w:ascii="inherit" w:eastAsia="Times New Roman" w:hAnsi="inherit" w:cs="Times New Roman"/>
              </w:rPr>
              <w:t>professionnelle</w:t>
            </w:r>
            <w:proofErr w:type="spellEnd"/>
          </w:p>
        </w:tc>
        <w:tc>
          <w:tcPr>
            <w:tcW w:w="1196" w:type="pct"/>
            <w:tcBorders>
              <w:top w:val="single" w:sz="6" w:space="0" w:color="000000"/>
              <w:left w:val="single" w:sz="6" w:space="0" w:color="000000"/>
              <w:bottom w:val="single" w:sz="6" w:space="0" w:color="000000"/>
              <w:right w:val="single" w:sz="6" w:space="0" w:color="000000"/>
            </w:tcBorders>
            <w:hideMark/>
          </w:tcPr>
          <w:p w14:paraId="2EB193A0" w14:textId="77777777" w:rsidR="00BA0596" w:rsidRPr="00BA0596" w:rsidRDefault="00BA0596" w:rsidP="00BA0596">
            <w:pPr>
              <w:spacing w:after="0" w:line="240" w:lineRule="auto"/>
              <w:rPr>
                <w:rFonts w:ascii="inherit" w:eastAsia="Times New Roman" w:hAnsi="inherit" w:cs="Times New Roman"/>
              </w:rPr>
            </w:pPr>
            <w:r w:rsidRPr="00BA0596">
              <w:rPr>
                <w:rFonts w:ascii="inherit" w:eastAsia="Times New Roman" w:hAnsi="inherit" w:cs="Times New Roman"/>
              </w:rPr>
              <w:t>7 </w:t>
            </w:r>
            <w:proofErr w:type="spellStart"/>
            <w:r w:rsidRPr="00BA0596">
              <w:rPr>
                <w:rFonts w:ascii="inherit" w:eastAsia="Times New Roman" w:hAnsi="inherit" w:cs="Times New Roman"/>
              </w:rPr>
              <w:t>septembre</w:t>
            </w:r>
            <w:proofErr w:type="spellEnd"/>
            <w:r w:rsidRPr="00BA0596">
              <w:rPr>
                <w:rFonts w:ascii="inherit" w:eastAsia="Times New Roman" w:hAnsi="inherit" w:cs="Times New Roman"/>
              </w:rPr>
              <w:t xml:space="preserve"> à 17 h 00</w:t>
            </w:r>
          </w:p>
        </w:tc>
      </w:tr>
      <w:tr w:rsidR="00BA0596" w:rsidRPr="00BA0596" w14:paraId="3FDBD9CC" w14:textId="77777777" w:rsidTr="00BA0596">
        <w:trPr>
          <w:tblCellSpacing w:w="0" w:type="dxa"/>
        </w:trPr>
        <w:tc>
          <w:tcPr>
            <w:tcW w:w="3804" w:type="pct"/>
            <w:tcBorders>
              <w:top w:val="single" w:sz="6" w:space="0" w:color="000000"/>
              <w:left w:val="single" w:sz="6" w:space="0" w:color="000000"/>
              <w:bottom w:val="single" w:sz="6" w:space="0" w:color="000000"/>
              <w:right w:val="single" w:sz="6" w:space="0" w:color="000000"/>
            </w:tcBorders>
            <w:hideMark/>
          </w:tcPr>
          <w:p w14:paraId="5A62BABE" w14:textId="77777777" w:rsidR="00BA0596" w:rsidRPr="00BA0596" w:rsidRDefault="00BA0596" w:rsidP="00BA0596">
            <w:pPr>
              <w:spacing w:after="0" w:line="240" w:lineRule="auto"/>
              <w:rPr>
                <w:rFonts w:ascii="inherit" w:eastAsia="Times New Roman" w:hAnsi="inherit" w:cs="Times New Roman"/>
              </w:rPr>
            </w:pPr>
            <w:proofErr w:type="spellStart"/>
            <w:r w:rsidRPr="00BA0596">
              <w:rPr>
                <w:rFonts w:ascii="inherit" w:eastAsia="Times New Roman" w:hAnsi="inherit" w:cs="Times New Roman"/>
              </w:rPr>
              <w:t>Académies</w:t>
            </w:r>
            <w:proofErr w:type="spellEnd"/>
            <w:r w:rsidRPr="00BA0596">
              <w:rPr>
                <w:rFonts w:ascii="inherit" w:eastAsia="Times New Roman" w:hAnsi="inherit" w:cs="Times New Roman"/>
              </w:rPr>
              <w:t xml:space="preserve"> Erasmus+ de </w:t>
            </w:r>
            <w:proofErr w:type="spellStart"/>
            <w:r w:rsidRPr="00BA0596">
              <w:rPr>
                <w:rFonts w:ascii="inherit" w:eastAsia="Times New Roman" w:hAnsi="inherit" w:cs="Times New Roman"/>
              </w:rPr>
              <w:t>l’enseignement</w:t>
            </w:r>
            <w:proofErr w:type="spellEnd"/>
          </w:p>
        </w:tc>
        <w:tc>
          <w:tcPr>
            <w:tcW w:w="1196" w:type="pct"/>
            <w:tcBorders>
              <w:top w:val="single" w:sz="6" w:space="0" w:color="000000"/>
              <w:left w:val="single" w:sz="6" w:space="0" w:color="000000"/>
              <w:bottom w:val="single" w:sz="6" w:space="0" w:color="000000"/>
              <w:right w:val="single" w:sz="6" w:space="0" w:color="000000"/>
            </w:tcBorders>
            <w:hideMark/>
          </w:tcPr>
          <w:p w14:paraId="18A2FD4B" w14:textId="77777777" w:rsidR="00BA0596" w:rsidRPr="00BA0596" w:rsidRDefault="00BA0596" w:rsidP="00BA0596">
            <w:pPr>
              <w:spacing w:after="0" w:line="240" w:lineRule="auto"/>
              <w:rPr>
                <w:rFonts w:ascii="inherit" w:eastAsia="Times New Roman" w:hAnsi="inherit" w:cs="Times New Roman"/>
              </w:rPr>
            </w:pPr>
            <w:r w:rsidRPr="00BA0596">
              <w:rPr>
                <w:rFonts w:ascii="inherit" w:eastAsia="Times New Roman" w:hAnsi="inherit" w:cs="Times New Roman"/>
              </w:rPr>
              <w:t>7 </w:t>
            </w:r>
            <w:proofErr w:type="spellStart"/>
            <w:r w:rsidRPr="00BA0596">
              <w:rPr>
                <w:rFonts w:ascii="inherit" w:eastAsia="Times New Roman" w:hAnsi="inherit" w:cs="Times New Roman"/>
              </w:rPr>
              <w:t>septembre</w:t>
            </w:r>
            <w:proofErr w:type="spellEnd"/>
            <w:r w:rsidRPr="00BA0596">
              <w:rPr>
                <w:rFonts w:ascii="inherit" w:eastAsia="Times New Roman" w:hAnsi="inherit" w:cs="Times New Roman"/>
              </w:rPr>
              <w:t xml:space="preserve"> à 17 h 00</w:t>
            </w:r>
          </w:p>
        </w:tc>
      </w:tr>
      <w:tr w:rsidR="00BA0596" w:rsidRPr="00BA0596" w14:paraId="7A585490" w14:textId="77777777" w:rsidTr="00BA0596">
        <w:trPr>
          <w:tblCellSpacing w:w="0" w:type="dxa"/>
        </w:trPr>
        <w:tc>
          <w:tcPr>
            <w:tcW w:w="3804" w:type="pct"/>
            <w:tcBorders>
              <w:top w:val="single" w:sz="6" w:space="0" w:color="000000"/>
              <w:left w:val="single" w:sz="6" w:space="0" w:color="000000"/>
              <w:bottom w:val="single" w:sz="6" w:space="0" w:color="000000"/>
              <w:right w:val="single" w:sz="6" w:space="0" w:color="000000"/>
            </w:tcBorders>
            <w:hideMark/>
          </w:tcPr>
          <w:p w14:paraId="703F3FBF" w14:textId="77777777" w:rsidR="00BA0596" w:rsidRPr="00BA0596" w:rsidRDefault="00BA0596" w:rsidP="00BA0596">
            <w:pPr>
              <w:spacing w:after="0" w:line="240" w:lineRule="auto"/>
              <w:rPr>
                <w:rFonts w:ascii="inherit" w:eastAsia="Times New Roman" w:hAnsi="inherit" w:cs="Times New Roman"/>
                <w:b/>
                <w:bCs/>
                <w:i/>
                <w:iCs/>
                <w:highlight w:val="yellow"/>
              </w:rPr>
            </w:pPr>
            <w:r w:rsidRPr="00BA0596">
              <w:rPr>
                <w:rFonts w:ascii="inherit" w:eastAsia="Times New Roman" w:hAnsi="inherit" w:cs="Times New Roman"/>
                <w:b/>
                <w:bCs/>
                <w:i/>
                <w:iCs/>
                <w:highlight w:val="yellow"/>
              </w:rPr>
              <w:t>Action Erasmus Mundus</w:t>
            </w:r>
          </w:p>
        </w:tc>
        <w:tc>
          <w:tcPr>
            <w:tcW w:w="1196" w:type="pct"/>
            <w:tcBorders>
              <w:top w:val="single" w:sz="6" w:space="0" w:color="000000"/>
              <w:left w:val="single" w:sz="6" w:space="0" w:color="000000"/>
              <w:bottom w:val="single" w:sz="6" w:space="0" w:color="000000"/>
              <w:right w:val="single" w:sz="6" w:space="0" w:color="000000"/>
            </w:tcBorders>
            <w:hideMark/>
          </w:tcPr>
          <w:p w14:paraId="457D7E05" w14:textId="77777777" w:rsidR="00BA0596" w:rsidRPr="00BA0596" w:rsidRDefault="00BA0596" w:rsidP="00BA0596">
            <w:pPr>
              <w:spacing w:after="0" w:line="240" w:lineRule="auto"/>
              <w:rPr>
                <w:rFonts w:ascii="inherit" w:eastAsia="Times New Roman" w:hAnsi="inherit" w:cs="Times New Roman"/>
                <w:b/>
                <w:bCs/>
                <w:i/>
                <w:iCs/>
              </w:rPr>
            </w:pPr>
            <w:r w:rsidRPr="00BA0596">
              <w:rPr>
                <w:rFonts w:ascii="inherit" w:eastAsia="Times New Roman" w:hAnsi="inherit" w:cs="Times New Roman"/>
                <w:b/>
                <w:bCs/>
                <w:i/>
                <w:iCs/>
                <w:highlight w:val="yellow"/>
              </w:rPr>
              <w:t>26 </w:t>
            </w:r>
            <w:proofErr w:type="spellStart"/>
            <w:r w:rsidRPr="00BA0596">
              <w:rPr>
                <w:rFonts w:ascii="inherit" w:eastAsia="Times New Roman" w:hAnsi="inherit" w:cs="Times New Roman"/>
                <w:b/>
                <w:bCs/>
                <w:i/>
                <w:iCs/>
                <w:highlight w:val="yellow"/>
              </w:rPr>
              <w:t>mai</w:t>
            </w:r>
            <w:proofErr w:type="spellEnd"/>
            <w:r w:rsidRPr="00BA0596">
              <w:rPr>
                <w:rFonts w:ascii="inherit" w:eastAsia="Times New Roman" w:hAnsi="inherit" w:cs="Times New Roman"/>
                <w:b/>
                <w:bCs/>
                <w:i/>
                <w:iCs/>
                <w:highlight w:val="yellow"/>
              </w:rPr>
              <w:t xml:space="preserve"> à 17 h 00</w:t>
            </w:r>
          </w:p>
        </w:tc>
      </w:tr>
      <w:tr w:rsidR="00BA0596" w:rsidRPr="00BA0596" w14:paraId="1401BB9E" w14:textId="77777777" w:rsidTr="00BA0596">
        <w:trPr>
          <w:tblCellSpacing w:w="0" w:type="dxa"/>
        </w:trPr>
        <w:tc>
          <w:tcPr>
            <w:tcW w:w="3804" w:type="pct"/>
            <w:tcBorders>
              <w:top w:val="single" w:sz="6" w:space="0" w:color="000000"/>
              <w:left w:val="single" w:sz="6" w:space="0" w:color="000000"/>
              <w:bottom w:val="single" w:sz="6" w:space="0" w:color="000000"/>
              <w:right w:val="single" w:sz="6" w:space="0" w:color="000000"/>
            </w:tcBorders>
            <w:hideMark/>
          </w:tcPr>
          <w:p w14:paraId="29B114D8" w14:textId="77777777" w:rsidR="00BA0596" w:rsidRPr="00BA0596" w:rsidRDefault="00BA0596" w:rsidP="00BA0596">
            <w:pPr>
              <w:spacing w:after="0" w:line="240" w:lineRule="auto"/>
              <w:rPr>
                <w:rFonts w:ascii="inherit" w:eastAsia="Times New Roman" w:hAnsi="inherit" w:cs="Times New Roman"/>
              </w:rPr>
            </w:pPr>
            <w:r w:rsidRPr="00BA0596">
              <w:rPr>
                <w:rFonts w:ascii="inherit" w:eastAsia="Times New Roman" w:hAnsi="inherit" w:cs="Times New Roman"/>
              </w:rPr>
              <w:t xml:space="preserve">Alliances pour </w:t>
            </w:r>
            <w:proofErr w:type="spellStart"/>
            <w:r w:rsidRPr="00BA0596">
              <w:rPr>
                <w:rFonts w:ascii="inherit" w:eastAsia="Times New Roman" w:hAnsi="inherit" w:cs="Times New Roman"/>
              </w:rPr>
              <w:t>l’innovation</w:t>
            </w:r>
            <w:proofErr w:type="spellEnd"/>
          </w:p>
        </w:tc>
        <w:tc>
          <w:tcPr>
            <w:tcW w:w="1196" w:type="pct"/>
            <w:tcBorders>
              <w:top w:val="single" w:sz="6" w:space="0" w:color="000000"/>
              <w:left w:val="single" w:sz="6" w:space="0" w:color="000000"/>
              <w:bottom w:val="single" w:sz="6" w:space="0" w:color="000000"/>
              <w:right w:val="single" w:sz="6" w:space="0" w:color="000000"/>
            </w:tcBorders>
            <w:hideMark/>
          </w:tcPr>
          <w:p w14:paraId="0979781E" w14:textId="77777777" w:rsidR="00BA0596" w:rsidRPr="00BA0596" w:rsidRDefault="00BA0596" w:rsidP="00BA0596">
            <w:pPr>
              <w:spacing w:after="0" w:line="240" w:lineRule="auto"/>
              <w:rPr>
                <w:rFonts w:ascii="inherit" w:eastAsia="Times New Roman" w:hAnsi="inherit" w:cs="Times New Roman"/>
              </w:rPr>
            </w:pPr>
            <w:r w:rsidRPr="00BA0596">
              <w:rPr>
                <w:rFonts w:ascii="inherit" w:eastAsia="Times New Roman" w:hAnsi="inherit" w:cs="Times New Roman"/>
              </w:rPr>
              <w:t>7 </w:t>
            </w:r>
            <w:proofErr w:type="spellStart"/>
            <w:r w:rsidRPr="00BA0596">
              <w:rPr>
                <w:rFonts w:ascii="inherit" w:eastAsia="Times New Roman" w:hAnsi="inherit" w:cs="Times New Roman"/>
              </w:rPr>
              <w:t>septembre</w:t>
            </w:r>
            <w:proofErr w:type="spellEnd"/>
            <w:r w:rsidRPr="00BA0596">
              <w:rPr>
                <w:rFonts w:ascii="inherit" w:eastAsia="Times New Roman" w:hAnsi="inherit" w:cs="Times New Roman"/>
              </w:rPr>
              <w:t xml:space="preserve"> à 17 h 00</w:t>
            </w:r>
          </w:p>
        </w:tc>
      </w:tr>
      <w:tr w:rsidR="00BA0596" w:rsidRPr="00BA0596" w14:paraId="63B77787" w14:textId="77777777" w:rsidTr="00BA0596">
        <w:trPr>
          <w:tblCellSpacing w:w="0" w:type="dxa"/>
        </w:trPr>
        <w:tc>
          <w:tcPr>
            <w:tcW w:w="3804" w:type="pct"/>
            <w:tcBorders>
              <w:top w:val="single" w:sz="6" w:space="0" w:color="000000"/>
              <w:left w:val="single" w:sz="6" w:space="0" w:color="000000"/>
              <w:bottom w:val="single" w:sz="6" w:space="0" w:color="000000"/>
              <w:right w:val="single" w:sz="6" w:space="0" w:color="000000"/>
            </w:tcBorders>
            <w:hideMark/>
          </w:tcPr>
          <w:p w14:paraId="21875007" w14:textId="77777777" w:rsidR="00BA0596" w:rsidRPr="00BA0596" w:rsidRDefault="00BA0596" w:rsidP="00BA0596">
            <w:pPr>
              <w:spacing w:after="0" w:line="240" w:lineRule="auto"/>
              <w:rPr>
                <w:rFonts w:ascii="inherit" w:eastAsia="Times New Roman" w:hAnsi="inherit" w:cs="Times New Roman"/>
                <w:lang w:val="fr-FR"/>
              </w:rPr>
            </w:pPr>
            <w:r w:rsidRPr="00BA0596">
              <w:rPr>
                <w:rFonts w:ascii="inherit" w:eastAsia="Times New Roman" w:hAnsi="inherit" w:cs="Times New Roman"/>
                <w:lang w:val="fr-FR"/>
              </w:rPr>
              <w:t>Renforcement des capacités dans le domaine de la jeunesse</w:t>
            </w:r>
          </w:p>
        </w:tc>
        <w:tc>
          <w:tcPr>
            <w:tcW w:w="1196" w:type="pct"/>
            <w:tcBorders>
              <w:top w:val="single" w:sz="6" w:space="0" w:color="000000"/>
              <w:left w:val="single" w:sz="6" w:space="0" w:color="000000"/>
              <w:bottom w:val="single" w:sz="6" w:space="0" w:color="000000"/>
              <w:right w:val="single" w:sz="6" w:space="0" w:color="000000"/>
            </w:tcBorders>
            <w:hideMark/>
          </w:tcPr>
          <w:p w14:paraId="5F15D5C9" w14:textId="77777777" w:rsidR="00BA0596" w:rsidRPr="00BA0596" w:rsidRDefault="00BA0596" w:rsidP="00BA0596">
            <w:pPr>
              <w:spacing w:after="0" w:line="240" w:lineRule="auto"/>
              <w:rPr>
                <w:rFonts w:ascii="inherit" w:eastAsia="Times New Roman" w:hAnsi="inherit" w:cs="Times New Roman"/>
              </w:rPr>
            </w:pPr>
            <w:r w:rsidRPr="00BA0596">
              <w:rPr>
                <w:rFonts w:ascii="inherit" w:eastAsia="Times New Roman" w:hAnsi="inherit" w:cs="Times New Roman"/>
              </w:rPr>
              <w:t>1</w:t>
            </w:r>
            <w:r w:rsidRPr="00BA0596">
              <w:rPr>
                <w:rFonts w:ascii="inherit" w:eastAsia="Times New Roman" w:hAnsi="inherit" w:cs="Times New Roman"/>
                <w:sz w:val="15"/>
                <w:szCs w:val="15"/>
                <w:vertAlign w:val="superscript"/>
              </w:rPr>
              <w:t>er</w:t>
            </w:r>
            <w:r w:rsidRPr="00BA0596">
              <w:rPr>
                <w:rFonts w:ascii="inherit" w:eastAsia="Times New Roman" w:hAnsi="inherit" w:cs="Times New Roman"/>
              </w:rPr>
              <w:t> </w:t>
            </w:r>
            <w:proofErr w:type="spellStart"/>
            <w:r w:rsidRPr="00BA0596">
              <w:rPr>
                <w:rFonts w:ascii="inherit" w:eastAsia="Times New Roman" w:hAnsi="inherit" w:cs="Times New Roman"/>
              </w:rPr>
              <w:t>juillet</w:t>
            </w:r>
            <w:proofErr w:type="spellEnd"/>
            <w:r w:rsidRPr="00BA0596">
              <w:rPr>
                <w:rFonts w:ascii="inherit" w:eastAsia="Times New Roman" w:hAnsi="inherit" w:cs="Times New Roman"/>
              </w:rPr>
              <w:t xml:space="preserve"> à 17 h 00</w:t>
            </w:r>
          </w:p>
        </w:tc>
      </w:tr>
      <w:tr w:rsidR="00BA0596" w:rsidRPr="00BA0596" w14:paraId="0155ED32" w14:textId="77777777" w:rsidTr="00BA0596">
        <w:trPr>
          <w:tblCellSpacing w:w="0" w:type="dxa"/>
        </w:trPr>
        <w:tc>
          <w:tcPr>
            <w:tcW w:w="3804" w:type="pct"/>
            <w:tcBorders>
              <w:top w:val="single" w:sz="6" w:space="0" w:color="000000"/>
              <w:left w:val="single" w:sz="6" w:space="0" w:color="000000"/>
              <w:bottom w:val="single" w:sz="6" w:space="0" w:color="000000"/>
              <w:right w:val="single" w:sz="6" w:space="0" w:color="000000"/>
            </w:tcBorders>
            <w:hideMark/>
          </w:tcPr>
          <w:p w14:paraId="10716B62" w14:textId="77777777" w:rsidR="00BA0596" w:rsidRPr="00BA0596" w:rsidRDefault="00BA0596" w:rsidP="00BA0596">
            <w:pPr>
              <w:spacing w:after="0" w:line="240" w:lineRule="auto"/>
              <w:rPr>
                <w:rFonts w:ascii="inherit" w:eastAsia="Times New Roman" w:hAnsi="inherit" w:cs="Times New Roman"/>
                <w:lang w:val="fr-FR"/>
              </w:rPr>
            </w:pPr>
            <w:r w:rsidRPr="00BA0596">
              <w:rPr>
                <w:rFonts w:ascii="inherit" w:eastAsia="Times New Roman" w:hAnsi="inherit" w:cs="Times New Roman"/>
                <w:lang w:val="fr-FR"/>
              </w:rPr>
              <w:t>Manifestations sportives à but non lucratif</w:t>
            </w:r>
          </w:p>
        </w:tc>
        <w:tc>
          <w:tcPr>
            <w:tcW w:w="1196" w:type="pct"/>
            <w:tcBorders>
              <w:top w:val="single" w:sz="6" w:space="0" w:color="000000"/>
              <w:left w:val="single" w:sz="6" w:space="0" w:color="000000"/>
              <w:bottom w:val="single" w:sz="6" w:space="0" w:color="000000"/>
              <w:right w:val="single" w:sz="6" w:space="0" w:color="000000"/>
            </w:tcBorders>
            <w:hideMark/>
          </w:tcPr>
          <w:p w14:paraId="6A31534F" w14:textId="77777777" w:rsidR="00BA0596" w:rsidRPr="00BA0596" w:rsidRDefault="00BA0596" w:rsidP="00BA0596">
            <w:pPr>
              <w:spacing w:after="0" w:line="240" w:lineRule="auto"/>
              <w:rPr>
                <w:rFonts w:ascii="inherit" w:eastAsia="Times New Roman" w:hAnsi="inherit" w:cs="Times New Roman"/>
              </w:rPr>
            </w:pPr>
            <w:r w:rsidRPr="00BA0596">
              <w:rPr>
                <w:rFonts w:ascii="inherit" w:eastAsia="Times New Roman" w:hAnsi="inherit" w:cs="Times New Roman"/>
              </w:rPr>
              <w:t>20 </w:t>
            </w:r>
            <w:proofErr w:type="spellStart"/>
            <w:r w:rsidRPr="00BA0596">
              <w:rPr>
                <w:rFonts w:ascii="inherit" w:eastAsia="Times New Roman" w:hAnsi="inherit" w:cs="Times New Roman"/>
              </w:rPr>
              <w:t>mai</w:t>
            </w:r>
            <w:proofErr w:type="spellEnd"/>
            <w:r w:rsidRPr="00BA0596">
              <w:rPr>
                <w:rFonts w:ascii="inherit" w:eastAsia="Times New Roman" w:hAnsi="inherit" w:cs="Times New Roman"/>
              </w:rPr>
              <w:t xml:space="preserve"> à 17 h 00</w:t>
            </w:r>
          </w:p>
        </w:tc>
      </w:tr>
    </w:tbl>
    <w:p w14:paraId="5879556E" w14:textId="77777777" w:rsidR="00BA0596" w:rsidRPr="00BA0596" w:rsidRDefault="00BA0596" w:rsidP="00BA0596">
      <w:pPr>
        <w:spacing w:after="0" w:line="240" w:lineRule="auto"/>
        <w:rPr>
          <w:rFonts w:ascii="inherit" w:eastAsia="Times New Roman" w:hAnsi="inherit" w:cs="Times New Roman"/>
          <w:color w:val="000000"/>
          <w:sz w:val="24"/>
          <w:szCs w:val="24"/>
        </w:rPr>
      </w:pP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630"/>
        <w:gridCol w:w="2994"/>
      </w:tblGrid>
      <w:tr w:rsidR="00BA0596" w:rsidRPr="00BA0596" w14:paraId="4522D75C" w14:textId="77777777" w:rsidTr="00BA0596">
        <w:trPr>
          <w:tblCellSpacing w:w="0" w:type="dxa"/>
        </w:trPr>
        <w:tc>
          <w:tcPr>
            <w:tcW w:w="0" w:type="auto"/>
            <w:gridSpan w:val="2"/>
            <w:tcBorders>
              <w:top w:val="single" w:sz="6" w:space="0" w:color="000000"/>
              <w:left w:val="single" w:sz="6" w:space="0" w:color="000000"/>
              <w:bottom w:val="single" w:sz="6" w:space="0" w:color="000000"/>
              <w:right w:val="single" w:sz="6" w:space="0" w:color="000000"/>
            </w:tcBorders>
            <w:hideMark/>
          </w:tcPr>
          <w:p w14:paraId="41CF34A1" w14:textId="77777777" w:rsidR="00BA0596" w:rsidRPr="00BA0596" w:rsidRDefault="00BA0596" w:rsidP="00BA0596">
            <w:pPr>
              <w:spacing w:after="0" w:line="240" w:lineRule="auto"/>
              <w:ind w:right="195"/>
              <w:jc w:val="center"/>
              <w:rPr>
                <w:rFonts w:ascii="inherit" w:eastAsia="Times New Roman" w:hAnsi="inherit" w:cs="Times New Roman"/>
                <w:b/>
                <w:bCs/>
              </w:rPr>
            </w:pPr>
            <w:r w:rsidRPr="00BA0596">
              <w:rPr>
                <w:rFonts w:ascii="inherit" w:eastAsia="Times New Roman" w:hAnsi="inherit" w:cs="Times New Roman"/>
                <w:b/>
                <w:bCs/>
              </w:rPr>
              <w:t xml:space="preserve">Action </w:t>
            </w:r>
            <w:proofErr w:type="spellStart"/>
            <w:r w:rsidRPr="00BA0596">
              <w:rPr>
                <w:rFonts w:ascii="inherit" w:eastAsia="Times New Roman" w:hAnsi="inherit" w:cs="Times New Roman"/>
                <w:b/>
                <w:bCs/>
              </w:rPr>
              <w:t>clé</w:t>
            </w:r>
            <w:proofErr w:type="spellEnd"/>
            <w:r w:rsidRPr="00BA0596">
              <w:rPr>
                <w:rFonts w:ascii="inherit" w:eastAsia="Times New Roman" w:hAnsi="inherit" w:cs="Times New Roman"/>
                <w:b/>
                <w:bCs/>
              </w:rPr>
              <w:t xml:space="preserve"> n</w:t>
            </w:r>
            <w:r w:rsidRPr="00BA0596">
              <w:rPr>
                <w:rFonts w:ascii="inherit" w:eastAsia="Times New Roman" w:hAnsi="inherit" w:cs="Times New Roman"/>
                <w:b/>
                <w:bCs/>
                <w:sz w:val="15"/>
                <w:szCs w:val="15"/>
                <w:vertAlign w:val="superscript"/>
              </w:rPr>
              <w:t>o</w:t>
            </w:r>
            <w:r w:rsidRPr="00BA0596">
              <w:rPr>
                <w:rFonts w:ascii="inherit" w:eastAsia="Times New Roman" w:hAnsi="inherit" w:cs="Times New Roman"/>
                <w:b/>
                <w:bCs/>
              </w:rPr>
              <w:t> 3</w:t>
            </w:r>
          </w:p>
        </w:tc>
      </w:tr>
      <w:tr w:rsidR="00BA0596" w:rsidRPr="00BA0596" w14:paraId="6A101062" w14:textId="77777777" w:rsidTr="00BA0596">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64ACBA36" w14:textId="77777777" w:rsidR="00BA0596" w:rsidRPr="00BA0596" w:rsidRDefault="00BA0596" w:rsidP="00BA0596">
            <w:pPr>
              <w:spacing w:after="0" w:line="240" w:lineRule="auto"/>
              <w:rPr>
                <w:rFonts w:ascii="inherit" w:eastAsia="Times New Roman" w:hAnsi="inherit" w:cs="Times New Roman"/>
              </w:rPr>
            </w:pPr>
            <w:r w:rsidRPr="00BA0596">
              <w:rPr>
                <w:rFonts w:ascii="inherit" w:eastAsia="Times New Roman" w:hAnsi="inherit" w:cs="Times New Roman"/>
              </w:rPr>
              <w:t xml:space="preserve">Les </w:t>
            </w:r>
            <w:proofErr w:type="spellStart"/>
            <w:r w:rsidRPr="00BA0596">
              <w:rPr>
                <w:rFonts w:ascii="inherit" w:eastAsia="Times New Roman" w:hAnsi="inherit" w:cs="Times New Roman"/>
              </w:rPr>
              <w:t>jeunes</w:t>
            </w:r>
            <w:proofErr w:type="spellEnd"/>
            <w:r w:rsidRPr="00BA0596">
              <w:rPr>
                <w:rFonts w:ascii="inherit" w:eastAsia="Times New Roman" w:hAnsi="inherit" w:cs="Times New Roman"/>
              </w:rPr>
              <w:t xml:space="preserve"> </w:t>
            </w:r>
            <w:proofErr w:type="spellStart"/>
            <w:r w:rsidRPr="00BA0596">
              <w:rPr>
                <w:rFonts w:ascii="inherit" w:eastAsia="Times New Roman" w:hAnsi="inherit" w:cs="Times New Roman"/>
              </w:rPr>
              <w:t>européens</w:t>
            </w:r>
            <w:proofErr w:type="spellEnd"/>
            <w:r w:rsidRPr="00BA0596">
              <w:rPr>
                <w:rFonts w:ascii="inherit" w:eastAsia="Times New Roman" w:hAnsi="inherit" w:cs="Times New Roman"/>
              </w:rPr>
              <w:t xml:space="preserve"> ensemble</w:t>
            </w:r>
          </w:p>
        </w:tc>
        <w:tc>
          <w:tcPr>
            <w:tcW w:w="0" w:type="auto"/>
            <w:tcBorders>
              <w:top w:val="single" w:sz="6" w:space="0" w:color="000000"/>
              <w:left w:val="single" w:sz="6" w:space="0" w:color="000000"/>
              <w:bottom w:val="single" w:sz="6" w:space="0" w:color="000000"/>
              <w:right w:val="single" w:sz="6" w:space="0" w:color="000000"/>
            </w:tcBorders>
            <w:hideMark/>
          </w:tcPr>
          <w:p w14:paraId="5170A8FF" w14:textId="77777777" w:rsidR="00BA0596" w:rsidRPr="00BA0596" w:rsidRDefault="00BA0596" w:rsidP="00BA0596">
            <w:pPr>
              <w:spacing w:after="0" w:line="240" w:lineRule="auto"/>
              <w:rPr>
                <w:rFonts w:ascii="inherit" w:eastAsia="Times New Roman" w:hAnsi="inherit" w:cs="Times New Roman"/>
              </w:rPr>
            </w:pPr>
            <w:r w:rsidRPr="00BA0596">
              <w:rPr>
                <w:rFonts w:ascii="inherit" w:eastAsia="Times New Roman" w:hAnsi="inherit" w:cs="Times New Roman"/>
              </w:rPr>
              <w:t>24 </w:t>
            </w:r>
            <w:proofErr w:type="spellStart"/>
            <w:r w:rsidRPr="00BA0596">
              <w:rPr>
                <w:rFonts w:ascii="inherit" w:eastAsia="Times New Roman" w:hAnsi="inherit" w:cs="Times New Roman"/>
              </w:rPr>
              <w:t>juin</w:t>
            </w:r>
            <w:proofErr w:type="spellEnd"/>
            <w:r w:rsidRPr="00BA0596">
              <w:rPr>
                <w:rFonts w:ascii="inherit" w:eastAsia="Times New Roman" w:hAnsi="inherit" w:cs="Times New Roman"/>
              </w:rPr>
              <w:t xml:space="preserve"> à 17 h 00</w:t>
            </w:r>
          </w:p>
        </w:tc>
      </w:tr>
    </w:tbl>
    <w:p w14:paraId="05515FF7" w14:textId="77777777" w:rsidR="00BA0596" w:rsidRPr="00BA0596" w:rsidRDefault="00BA0596" w:rsidP="00BA0596">
      <w:pPr>
        <w:spacing w:after="0" w:line="240" w:lineRule="auto"/>
        <w:rPr>
          <w:rFonts w:ascii="inherit" w:eastAsia="Times New Roman" w:hAnsi="inherit" w:cs="Times New Roman"/>
          <w:color w:val="000000"/>
          <w:sz w:val="24"/>
          <w:szCs w:val="24"/>
        </w:rPr>
      </w:pP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756"/>
        <w:gridCol w:w="2868"/>
      </w:tblGrid>
      <w:tr w:rsidR="00BA0596" w:rsidRPr="00BA0596" w14:paraId="21B68473" w14:textId="77777777" w:rsidTr="00BA0596">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1DDB2A79" w14:textId="77777777" w:rsidR="00BA0596" w:rsidRPr="00BA0596" w:rsidRDefault="00BA0596" w:rsidP="00BA0596">
            <w:pPr>
              <w:spacing w:after="0" w:line="240" w:lineRule="auto"/>
              <w:rPr>
                <w:rFonts w:ascii="inherit" w:eastAsia="Times New Roman" w:hAnsi="inherit" w:cs="Times New Roman"/>
                <w:b/>
                <w:bCs/>
                <w:i/>
                <w:iCs/>
                <w:highlight w:val="yellow"/>
                <w:lang w:val="fr-FR"/>
              </w:rPr>
            </w:pPr>
            <w:r w:rsidRPr="00BA0596">
              <w:rPr>
                <w:rFonts w:ascii="inherit" w:eastAsia="Times New Roman" w:hAnsi="inherit" w:cs="Times New Roman"/>
                <w:b/>
                <w:bCs/>
                <w:i/>
                <w:iCs/>
                <w:highlight w:val="yellow"/>
                <w:lang w:val="fr-FR"/>
              </w:rPr>
              <w:t>Actions et réseaux Jean Monnet</w:t>
            </w:r>
          </w:p>
        </w:tc>
        <w:tc>
          <w:tcPr>
            <w:tcW w:w="0" w:type="auto"/>
            <w:tcBorders>
              <w:top w:val="single" w:sz="6" w:space="0" w:color="000000"/>
              <w:left w:val="single" w:sz="6" w:space="0" w:color="000000"/>
              <w:bottom w:val="single" w:sz="6" w:space="0" w:color="000000"/>
              <w:right w:val="single" w:sz="6" w:space="0" w:color="000000"/>
            </w:tcBorders>
            <w:hideMark/>
          </w:tcPr>
          <w:p w14:paraId="7BF93015" w14:textId="77777777" w:rsidR="00BA0596" w:rsidRPr="00BA0596" w:rsidRDefault="00BA0596" w:rsidP="00BA0596">
            <w:pPr>
              <w:spacing w:after="0" w:line="240" w:lineRule="auto"/>
              <w:rPr>
                <w:rFonts w:ascii="inherit" w:eastAsia="Times New Roman" w:hAnsi="inherit" w:cs="Times New Roman"/>
                <w:b/>
                <w:bCs/>
                <w:i/>
                <w:iCs/>
              </w:rPr>
            </w:pPr>
            <w:r w:rsidRPr="00BA0596">
              <w:rPr>
                <w:rFonts w:ascii="inherit" w:eastAsia="Times New Roman" w:hAnsi="inherit" w:cs="Times New Roman"/>
                <w:b/>
                <w:bCs/>
                <w:i/>
                <w:iCs/>
                <w:highlight w:val="yellow"/>
              </w:rPr>
              <w:t>2 </w:t>
            </w:r>
            <w:proofErr w:type="spellStart"/>
            <w:r w:rsidRPr="00BA0596">
              <w:rPr>
                <w:rFonts w:ascii="inherit" w:eastAsia="Times New Roman" w:hAnsi="inherit" w:cs="Times New Roman"/>
                <w:b/>
                <w:bCs/>
                <w:i/>
                <w:iCs/>
                <w:highlight w:val="yellow"/>
              </w:rPr>
              <w:t>juin</w:t>
            </w:r>
            <w:proofErr w:type="spellEnd"/>
            <w:r w:rsidRPr="00BA0596">
              <w:rPr>
                <w:rFonts w:ascii="inherit" w:eastAsia="Times New Roman" w:hAnsi="inherit" w:cs="Times New Roman"/>
                <w:b/>
                <w:bCs/>
                <w:i/>
                <w:iCs/>
                <w:highlight w:val="yellow"/>
              </w:rPr>
              <w:t xml:space="preserve"> à 17 h 00</w:t>
            </w:r>
          </w:p>
        </w:tc>
      </w:tr>
    </w:tbl>
    <w:p w14:paraId="7203FC20" w14:textId="77777777" w:rsidR="00BA0596" w:rsidRPr="00BA0596" w:rsidRDefault="00BA0596" w:rsidP="00BA0596">
      <w:pPr>
        <w:spacing w:after="0" w:line="240" w:lineRule="auto"/>
        <w:rPr>
          <w:rFonts w:ascii="Times New Roman" w:eastAsia="Times New Roman" w:hAnsi="Times New Roman" w:cs="Times New Roman"/>
          <w:vanish/>
          <w:color w:val="000000"/>
          <w:sz w:val="24"/>
          <w:szCs w:val="24"/>
        </w:rPr>
      </w:pPr>
    </w:p>
    <w:tbl>
      <w:tblPr>
        <w:tblW w:w="5000" w:type="pct"/>
        <w:tblCellSpacing w:w="0" w:type="dxa"/>
        <w:tblCellMar>
          <w:left w:w="0" w:type="dxa"/>
          <w:right w:w="0" w:type="dxa"/>
        </w:tblCellMar>
        <w:tblLook w:val="04A0" w:firstRow="1" w:lastRow="0" w:firstColumn="1" w:lastColumn="0" w:noHBand="0" w:noVBand="1"/>
      </w:tblPr>
      <w:tblGrid>
        <w:gridCol w:w="53"/>
        <w:gridCol w:w="8587"/>
      </w:tblGrid>
      <w:tr w:rsidR="00BA0596" w:rsidRPr="00BA0596" w14:paraId="3B5C36EE" w14:textId="77777777" w:rsidTr="00BA0596">
        <w:trPr>
          <w:tblCellSpacing w:w="0" w:type="dxa"/>
        </w:trPr>
        <w:tc>
          <w:tcPr>
            <w:tcW w:w="0" w:type="auto"/>
            <w:hideMark/>
          </w:tcPr>
          <w:p w14:paraId="1DEC5B5A" w14:textId="77777777" w:rsidR="00BA0596" w:rsidRPr="00BA0596" w:rsidRDefault="00BA0596" w:rsidP="00BA0596">
            <w:pPr>
              <w:spacing w:after="0" w:line="240" w:lineRule="auto"/>
              <w:jc w:val="both"/>
              <w:rPr>
                <w:rFonts w:ascii="inherit" w:eastAsia="Times New Roman" w:hAnsi="inherit" w:cs="Times New Roman"/>
                <w:sz w:val="24"/>
                <w:szCs w:val="24"/>
              </w:rPr>
            </w:pPr>
            <w:r w:rsidRPr="00BA0596">
              <w:rPr>
                <w:rFonts w:ascii="inherit" w:eastAsia="Times New Roman" w:hAnsi="inherit" w:cs="Times New Roman"/>
                <w:sz w:val="24"/>
                <w:szCs w:val="24"/>
              </w:rPr>
              <w:t> </w:t>
            </w:r>
          </w:p>
        </w:tc>
        <w:tc>
          <w:tcPr>
            <w:tcW w:w="0" w:type="auto"/>
            <w:hideMark/>
          </w:tcPr>
          <w:p w14:paraId="0F794BC3" w14:textId="77777777" w:rsidR="00BA0596" w:rsidRPr="00BA0596" w:rsidRDefault="00BA0596" w:rsidP="00BA0596">
            <w:pPr>
              <w:spacing w:after="0" w:line="240" w:lineRule="auto"/>
              <w:jc w:val="both"/>
              <w:rPr>
                <w:rFonts w:ascii="inherit" w:eastAsia="Times New Roman" w:hAnsi="inherit" w:cs="Times New Roman"/>
                <w:sz w:val="24"/>
                <w:szCs w:val="24"/>
                <w:lang w:val="fr-FR"/>
              </w:rPr>
            </w:pPr>
            <w:r w:rsidRPr="00BA0596">
              <w:rPr>
                <w:rFonts w:ascii="inherit" w:eastAsia="Times New Roman" w:hAnsi="inherit" w:cs="Times New Roman"/>
                <w:sz w:val="24"/>
                <w:szCs w:val="24"/>
                <w:lang w:val="fr-FR"/>
              </w:rPr>
              <w:t>Veuillez consulter le guide du programme Erasmus+ pour de plus amples informations sur les modalités de participation.</w:t>
            </w:r>
          </w:p>
        </w:tc>
      </w:tr>
    </w:tbl>
    <w:p w14:paraId="5BB4200D" w14:textId="77777777" w:rsidR="00BA0596" w:rsidRPr="00BA0596" w:rsidRDefault="00BA0596" w:rsidP="00BA0596">
      <w:pPr>
        <w:spacing w:after="0" w:line="240" w:lineRule="auto"/>
        <w:jc w:val="both"/>
        <w:rPr>
          <w:rFonts w:ascii="inherit" w:eastAsia="Times New Roman" w:hAnsi="inherit" w:cs="Times New Roman"/>
          <w:b/>
          <w:bCs/>
          <w:color w:val="000000"/>
          <w:sz w:val="24"/>
          <w:szCs w:val="24"/>
        </w:rPr>
      </w:pPr>
      <w:r w:rsidRPr="00BA0596">
        <w:rPr>
          <w:rFonts w:ascii="inherit" w:eastAsia="Times New Roman" w:hAnsi="inherit" w:cs="Times New Roman"/>
          <w:b/>
          <w:bCs/>
          <w:color w:val="000000"/>
          <w:sz w:val="24"/>
          <w:szCs w:val="24"/>
        </w:rPr>
        <w:t>6.   </w:t>
      </w:r>
      <w:proofErr w:type="spellStart"/>
      <w:r w:rsidRPr="00BA0596">
        <w:rPr>
          <w:rFonts w:ascii="inherit" w:eastAsia="Times New Roman" w:hAnsi="inherit" w:cs="Times New Roman"/>
          <w:b/>
          <w:bCs/>
          <w:color w:val="000000"/>
          <w:sz w:val="24"/>
          <w:szCs w:val="24"/>
        </w:rPr>
        <w:t>Informations</w:t>
      </w:r>
      <w:proofErr w:type="spellEnd"/>
      <w:r w:rsidRPr="00BA0596">
        <w:rPr>
          <w:rFonts w:ascii="inherit" w:eastAsia="Times New Roman" w:hAnsi="inherit" w:cs="Times New Roman"/>
          <w:b/>
          <w:bCs/>
          <w:color w:val="000000"/>
          <w:sz w:val="24"/>
          <w:szCs w:val="24"/>
        </w:rPr>
        <w:t xml:space="preserve"> </w:t>
      </w:r>
      <w:proofErr w:type="spellStart"/>
      <w:r w:rsidRPr="00BA0596">
        <w:rPr>
          <w:rFonts w:ascii="inherit" w:eastAsia="Times New Roman" w:hAnsi="inherit" w:cs="Times New Roman"/>
          <w:b/>
          <w:bCs/>
          <w:color w:val="000000"/>
          <w:sz w:val="24"/>
          <w:szCs w:val="24"/>
        </w:rPr>
        <w:t>détaillées</w:t>
      </w:r>
      <w:proofErr w:type="spellEnd"/>
    </w:p>
    <w:p w14:paraId="283E7987" w14:textId="77777777" w:rsidR="00BA0596" w:rsidRPr="00BA0596" w:rsidRDefault="00BA0596" w:rsidP="00BA0596">
      <w:pPr>
        <w:spacing w:after="0" w:line="240" w:lineRule="auto"/>
        <w:jc w:val="both"/>
        <w:rPr>
          <w:rFonts w:ascii="inherit" w:eastAsia="Times New Roman" w:hAnsi="inherit" w:cs="Times New Roman"/>
          <w:color w:val="000000"/>
          <w:sz w:val="24"/>
          <w:szCs w:val="24"/>
          <w:lang w:val="fr-FR"/>
        </w:rPr>
      </w:pPr>
      <w:r w:rsidRPr="00BA0596">
        <w:rPr>
          <w:rFonts w:ascii="inherit" w:eastAsia="Times New Roman" w:hAnsi="inherit" w:cs="Times New Roman"/>
          <w:color w:val="000000"/>
          <w:sz w:val="24"/>
          <w:szCs w:val="24"/>
          <w:lang w:val="fr-FR"/>
        </w:rPr>
        <w:t xml:space="preserve">Les conditions détaillées du présent appel à propositions, y compris les priorités, figurent dans le guide du programme Erasmus+ 2021 à l’adresse internet </w:t>
      </w:r>
      <w:proofErr w:type="gramStart"/>
      <w:r w:rsidRPr="00BA0596">
        <w:rPr>
          <w:rFonts w:ascii="inherit" w:eastAsia="Times New Roman" w:hAnsi="inherit" w:cs="Times New Roman"/>
          <w:color w:val="000000"/>
          <w:sz w:val="24"/>
          <w:szCs w:val="24"/>
          <w:lang w:val="fr-FR"/>
        </w:rPr>
        <w:t>suivante:</w:t>
      </w:r>
      <w:proofErr w:type="gramEnd"/>
    </w:p>
    <w:p w14:paraId="7FC8EB9B" w14:textId="77777777" w:rsidR="00BA0596" w:rsidRPr="00BA0596" w:rsidRDefault="00BA0596" w:rsidP="00BA0596">
      <w:pPr>
        <w:spacing w:after="0" w:line="240" w:lineRule="auto"/>
        <w:jc w:val="both"/>
        <w:rPr>
          <w:rFonts w:ascii="inherit" w:eastAsia="Times New Roman" w:hAnsi="inherit" w:cs="Times New Roman"/>
          <w:color w:val="000000"/>
          <w:sz w:val="24"/>
          <w:szCs w:val="24"/>
          <w:lang w:val="fr-FR"/>
        </w:rPr>
      </w:pPr>
      <w:r w:rsidRPr="00BA0596">
        <w:rPr>
          <w:rFonts w:ascii="inherit" w:eastAsia="Times New Roman" w:hAnsi="inherit" w:cs="Times New Roman"/>
          <w:color w:val="000000"/>
          <w:sz w:val="24"/>
          <w:szCs w:val="24"/>
          <w:lang w:val="fr-FR"/>
        </w:rPr>
        <w:t>http://ec.europa.eu/programmes/erasmus-plus/resources/programme-guide_fr</w:t>
      </w:r>
    </w:p>
    <w:p w14:paraId="5A03A905" w14:textId="77777777" w:rsidR="00BA0596" w:rsidRPr="00BA0596" w:rsidRDefault="00BA0596" w:rsidP="00BA0596">
      <w:pPr>
        <w:spacing w:after="0" w:line="240" w:lineRule="auto"/>
        <w:jc w:val="both"/>
        <w:rPr>
          <w:rFonts w:ascii="inherit" w:eastAsia="Times New Roman" w:hAnsi="inherit" w:cs="Times New Roman"/>
          <w:color w:val="000000"/>
          <w:sz w:val="24"/>
          <w:szCs w:val="24"/>
          <w:lang w:val="fr-FR"/>
        </w:rPr>
      </w:pPr>
      <w:r w:rsidRPr="00BA0596">
        <w:rPr>
          <w:rFonts w:ascii="inherit" w:eastAsia="Times New Roman" w:hAnsi="inherit" w:cs="Times New Roman"/>
          <w:color w:val="000000"/>
          <w:sz w:val="24"/>
          <w:szCs w:val="24"/>
          <w:lang w:val="fr-FR"/>
        </w:rPr>
        <w:t>Le guide du programme Erasmus+ fait partie intégrante du présent appel à propositions et les conditions de participation et de financement qui y sont exposées s’appliquent intégralement à cet appel.</w:t>
      </w:r>
    </w:p>
    <w:p w14:paraId="59780DA4" w14:textId="77777777" w:rsidR="00BA0596" w:rsidRPr="00BA0596" w:rsidRDefault="00BA0596" w:rsidP="00BA0596">
      <w:pPr>
        <w:spacing w:after="0" w:line="240" w:lineRule="auto"/>
        <w:rPr>
          <w:rFonts w:ascii="Times New Roman" w:eastAsia="Times New Roman" w:hAnsi="Times New Roman" w:cs="Times New Roman"/>
          <w:color w:val="000000"/>
          <w:sz w:val="24"/>
          <w:szCs w:val="24"/>
        </w:rPr>
      </w:pPr>
      <w:r w:rsidRPr="00BA0596">
        <w:rPr>
          <w:rFonts w:ascii="Times New Roman" w:eastAsia="Times New Roman" w:hAnsi="Times New Roman" w:cs="Times New Roman"/>
          <w:color w:val="000000"/>
          <w:sz w:val="24"/>
          <w:szCs w:val="24"/>
        </w:rPr>
        <w:pict w14:anchorId="632185D3">
          <v:rect id="_x0000_i1076" style="width:194.55pt;height:.75pt" o:hrpct="0" o:hrstd="t" o:hrnoshade="t" o:hr="t" fillcolor="black" stroked="f"/>
        </w:pict>
      </w:r>
    </w:p>
    <w:p w14:paraId="6DB02AD6" w14:textId="77777777" w:rsidR="00BA0596" w:rsidRPr="00BA0596" w:rsidRDefault="00BA0596" w:rsidP="00BA0596">
      <w:pPr>
        <w:spacing w:after="0" w:line="240" w:lineRule="auto"/>
        <w:jc w:val="both"/>
        <w:rPr>
          <w:rFonts w:ascii="inherit" w:eastAsia="Times New Roman" w:hAnsi="inherit" w:cs="Times New Roman"/>
          <w:color w:val="000000"/>
          <w:sz w:val="19"/>
          <w:szCs w:val="19"/>
          <w:lang w:val="fr-FR"/>
        </w:rPr>
      </w:pPr>
      <w:hyperlink r:id="rId29" w:anchor="ntc1-C_2021103FR.01001201-E0001" w:history="1">
        <w:r w:rsidRPr="00BA0596">
          <w:rPr>
            <w:rFonts w:ascii="inherit" w:eastAsia="Times New Roman" w:hAnsi="inherit" w:cs="Times New Roman"/>
            <w:color w:val="0000FF"/>
            <w:sz w:val="19"/>
            <w:szCs w:val="19"/>
            <w:u w:val="single"/>
            <w:lang w:val="fr-FR"/>
          </w:rPr>
          <w:t>(</w:t>
        </w:r>
        <w:r w:rsidRPr="00BA0596">
          <w:rPr>
            <w:rFonts w:ascii="inherit" w:eastAsia="Times New Roman" w:hAnsi="inherit" w:cs="Times New Roman"/>
            <w:color w:val="0000FF"/>
            <w:sz w:val="13"/>
            <w:szCs w:val="13"/>
            <w:u w:val="single"/>
            <w:vertAlign w:val="superscript"/>
            <w:lang w:val="fr-FR"/>
          </w:rPr>
          <w:t>1</w:t>
        </w:r>
        <w:r w:rsidRPr="00BA0596">
          <w:rPr>
            <w:rFonts w:ascii="inherit" w:eastAsia="Times New Roman" w:hAnsi="inherit" w:cs="Times New Roman"/>
            <w:color w:val="0000FF"/>
            <w:sz w:val="19"/>
            <w:szCs w:val="19"/>
            <w:u w:val="single"/>
            <w:lang w:val="fr-FR"/>
          </w:rPr>
          <w:t>)</w:t>
        </w:r>
      </w:hyperlink>
      <w:r w:rsidRPr="00BA0596">
        <w:rPr>
          <w:rFonts w:ascii="inherit" w:eastAsia="Times New Roman" w:hAnsi="inherit" w:cs="Times New Roman"/>
          <w:color w:val="000000"/>
          <w:sz w:val="19"/>
          <w:szCs w:val="19"/>
          <w:lang w:val="fr-FR"/>
        </w:rPr>
        <w:t>  Les activités Jean Monnet sont ouvertes aux candidatures d’organisations du monde entier.</w:t>
      </w:r>
    </w:p>
    <w:p w14:paraId="1A6840EA" w14:textId="77777777" w:rsidR="00BA0596" w:rsidRPr="00BA0596" w:rsidRDefault="00BA0596" w:rsidP="00BA0596">
      <w:pPr>
        <w:spacing w:after="0" w:line="240" w:lineRule="auto"/>
        <w:jc w:val="both"/>
        <w:rPr>
          <w:rFonts w:ascii="inherit" w:eastAsia="Times New Roman" w:hAnsi="inherit" w:cs="Times New Roman"/>
          <w:color w:val="000000"/>
          <w:sz w:val="19"/>
          <w:szCs w:val="19"/>
          <w:lang w:val="fr-FR"/>
        </w:rPr>
      </w:pPr>
      <w:hyperlink r:id="rId30" w:anchor="ntc2-C_2021103FR.01001201-E0002" w:history="1">
        <w:r w:rsidRPr="00BA0596">
          <w:rPr>
            <w:rFonts w:ascii="inherit" w:eastAsia="Times New Roman" w:hAnsi="inherit" w:cs="Times New Roman"/>
            <w:color w:val="0000FF"/>
            <w:sz w:val="19"/>
            <w:szCs w:val="19"/>
            <w:u w:val="single"/>
            <w:lang w:val="fr-FR"/>
          </w:rPr>
          <w:t>(</w:t>
        </w:r>
        <w:r w:rsidRPr="00BA0596">
          <w:rPr>
            <w:rFonts w:ascii="inherit" w:eastAsia="Times New Roman" w:hAnsi="inherit" w:cs="Times New Roman"/>
            <w:color w:val="0000FF"/>
            <w:sz w:val="13"/>
            <w:szCs w:val="13"/>
            <w:u w:val="single"/>
            <w:vertAlign w:val="superscript"/>
            <w:lang w:val="fr-FR"/>
          </w:rPr>
          <w:t>2</w:t>
        </w:r>
        <w:r w:rsidRPr="00BA0596">
          <w:rPr>
            <w:rFonts w:ascii="inherit" w:eastAsia="Times New Roman" w:hAnsi="inherit" w:cs="Times New Roman"/>
            <w:color w:val="0000FF"/>
            <w:sz w:val="19"/>
            <w:szCs w:val="19"/>
            <w:u w:val="single"/>
            <w:lang w:val="fr-FR"/>
          </w:rPr>
          <w:t>)</w:t>
        </w:r>
      </w:hyperlink>
      <w:r w:rsidRPr="00BA0596">
        <w:rPr>
          <w:rFonts w:ascii="inherit" w:eastAsia="Times New Roman" w:hAnsi="inherit" w:cs="Times New Roman"/>
          <w:color w:val="000000"/>
          <w:sz w:val="19"/>
          <w:szCs w:val="19"/>
          <w:lang w:val="fr-FR"/>
        </w:rPr>
        <w:t>  Sous réserve de la décision du Comité mixte de l’EEE de participer au programme.</w:t>
      </w:r>
    </w:p>
    <w:p w14:paraId="2C8F1D83" w14:textId="77777777" w:rsidR="00BA0596" w:rsidRPr="00BA0596" w:rsidRDefault="00BA0596" w:rsidP="00BA0596">
      <w:pPr>
        <w:spacing w:after="0" w:line="240" w:lineRule="auto"/>
        <w:jc w:val="both"/>
        <w:rPr>
          <w:rFonts w:ascii="inherit" w:eastAsia="Times New Roman" w:hAnsi="inherit" w:cs="Times New Roman"/>
          <w:color w:val="000000"/>
          <w:sz w:val="19"/>
          <w:szCs w:val="19"/>
          <w:lang w:val="fr-FR"/>
        </w:rPr>
      </w:pPr>
      <w:hyperlink r:id="rId31" w:anchor="ntc3-C_2021103FR.01001201-E0003" w:history="1">
        <w:r w:rsidRPr="00BA0596">
          <w:rPr>
            <w:rFonts w:ascii="inherit" w:eastAsia="Times New Roman" w:hAnsi="inherit" w:cs="Times New Roman"/>
            <w:color w:val="0000FF"/>
            <w:sz w:val="19"/>
            <w:szCs w:val="19"/>
            <w:u w:val="single"/>
            <w:lang w:val="fr-FR"/>
          </w:rPr>
          <w:t>(</w:t>
        </w:r>
        <w:r w:rsidRPr="00BA0596">
          <w:rPr>
            <w:rFonts w:ascii="inherit" w:eastAsia="Times New Roman" w:hAnsi="inherit" w:cs="Times New Roman"/>
            <w:color w:val="0000FF"/>
            <w:sz w:val="13"/>
            <w:szCs w:val="13"/>
            <w:u w:val="single"/>
            <w:vertAlign w:val="superscript"/>
            <w:lang w:val="fr-FR"/>
          </w:rPr>
          <w:t>3</w:t>
        </w:r>
        <w:r w:rsidRPr="00BA0596">
          <w:rPr>
            <w:rFonts w:ascii="inherit" w:eastAsia="Times New Roman" w:hAnsi="inherit" w:cs="Times New Roman"/>
            <w:color w:val="0000FF"/>
            <w:sz w:val="19"/>
            <w:szCs w:val="19"/>
            <w:u w:val="single"/>
            <w:lang w:val="fr-FR"/>
          </w:rPr>
          <w:t>)</w:t>
        </w:r>
      </w:hyperlink>
      <w:r w:rsidRPr="00BA0596">
        <w:rPr>
          <w:rFonts w:ascii="inherit" w:eastAsia="Times New Roman" w:hAnsi="inherit" w:cs="Times New Roman"/>
          <w:color w:val="000000"/>
          <w:sz w:val="19"/>
          <w:szCs w:val="19"/>
          <w:lang w:val="fr-FR"/>
        </w:rPr>
        <w:t>  Sous réserve de la signature des accords d’association bilatéraux.</w:t>
      </w:r>
    </w:p>
    <w:p w14:paraId="2F6A0238" w14:textId="77777777" w:rsidR="0031052F" w:rsidRPr="00BA0596" w:rsidRDefault="0031052F" w:rsidP="00BA0596">
      <w:pPr>
        <w:spacing w:after="0" w:line="240" w:lineRule="auto"/>
        <w:rPr>
          <w:lang w:val="fr-FR"/>
        </w:rPr>
      </w:pPr>
    </w:p>
    <w:sectPr w:rsidR="0031052F" w:rsidRPr="00BA059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52F"/>
    <w:rsid w:val="0031052F"/>
    <w:rsid w:val="00BA0596"/>
    <w:rsid w:val="00EA67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9EDC0"/>
  <w15:chartTrackingRefBased/>
  <w15:docId w15:val="{FF294CA9-20D5-43CE-A9CB-FC6122744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j-doc-ti">
    <w:name w:val="oj-doc-ti"/>
    <w:basedOn w:val="Normal"/>
    <w:rsid w:val="003105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j-no-doc-c">
    <w:name w:val="oj-no-doc-c"/>
    <w:basedOn w:val="Normal"/>
    <w:rsid w:val="003105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j-ti-grseq-1">
    <w:name w:val="oj-ti-grseq-1"/>
    <w:basedOn w:val="Normal"/>
    <w:rsid w:val="003105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j-bold">
    <w:name w:val="oj-bold"/>
    <w:basedOn w:val="DefaultParagraphFont"/>
    <w:rsid w:val="0031052F"/>
  </w:style>
  <w:style w:type="paragraph" w:customStyle="1" w:styleId="oj-normal">
    <w:name w:val="oj-normal"/>
    <w:basedOn w:val="Normal"/>
    <w:rsid w:val="003105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j-italic">
    <w:name w:val="oj-italic"/>
    <w:basedOn w:val="DefaultParagraphFont"/>
    <w:rsid w:val="0031052F"/>
  </w:style>
  <w:style w:type="character" w:styleId="Hyperlink">
    <w:name w:val="Hyperlink"/>
    <w:basedOn w:val="DefaultParagraphFont"/>
    <w:uiPriority w:val="99"/>
    <w:semiHidden/>
    <w:unhideWhenUsed/>
    <w:rsid w:val="0031052F"/>
    <w:rPr>
      <w:color w:val="0000FF"/>
      <w:u w:val="single"/>
    </w:rPr>
  </w:style>
  <w:style w:type="character" w:customStyle="1" w:styleId="oj-super">
    <w:name w:val="oj-super"/>
    <w:basedOn w:val="DefaultParagraphFont"/>
    <w:rsid w:val="0031052F"/>
  </w:style>
  <w:style w:type="paragraph" w:customStyle="1" w:styleId="oj-tbl-txt">
    <w:name w:val="oj-tbl-txt"/>
    <w:basedOn w:val="Normal"/>
    <w:rsid w:val="003105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j-tbl-num">
    <w:name w:val="oj-tbl-num"/>
    <w:basedOn w:val="Normal"/>
    <w:rsid w:val="003105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j-tbl-hdr">
    <w:name w:val="oj-tbl-hdr"/>
    <w:basedOn w:val="Normal"/>
    <w:rsid w:val="0031052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105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j-note">
    <w:name w:val="oj-note"/>
    <w:basedOn w:val="Normal"/>
    <w:rsid w:val="0031052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3326508">
      <w:bodyDiv w:val="1"/>
      <w:marLeft w:val="0"/>
      <w:marRight w:val="0"/>
      <w:marTop w:val="0"/>
      <w:marBottom w:val="0"/>
      <w:divBdr>
        <w:top w:val="none" w:sz="0" w:space="0" w:color="auto"/>
        <w:left w:val="none" w:sz="0" w:space="0" w:color="auto"/>
        <w:bottom w:val="none" w:sz="0" w:space="0" w:color="auto"/>
        <w:right w:val="none" w:sz="0" w:space="0" w:color="auto"/>
      </w:divBdr>
    </w:div>
    <w:div w:id="1092774630">
      <w:bodyDiv w:val="1"/>
      <w:marLeft w:val="0"/>
      <w:marRight w:val="0"/>
      <w:marTop w:val="0"/>
      <w:marBottom w:val="0"/>
      <w:divBdr>
        <w:top w:val="none" w:sz="0" w:space="0" w:color="auto"/>
        <w:left w:val="none" w:sz="0" w:space="0" w:color="auto"/>
        <w:bottom w:val="none" w:sz="0" w:space="0" w:color="auto"/>
        <w:right w:val="none" w:sz="0" w:space="0" w:color="auto"/>
      </w:divBdr>
      <w:divsChild>
        <w:div w:id="1748578929">
          <w:marLeft w:val="0"/>
          <w:marRight w:val="0"/>
          <w:marTop w:val="0"/>
          <w:marBottom w:val="0"/>
          <w:divBdr>
            <w:top w:val="none" w:sz="0" w:space="0" w:color="auto"/>
            <w:left w:val="none" w:sz="0" w:space="0" w:color="auto"/>
            <w:bottom w:val="none" w:sz="0" w:space="0" w:color="auto"/>
            <w:right w:val="none" w:sz="0" w:space="0" w:color="auto"/>
          </w:divBdr>
        </w:div>
      </w:divsChild>
    </w:div>
    <w:div w:id="127686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EN/AUTO/?uri=uriserv:OJ.C_.2021.103.01.0003.01.ENG&amp;toc=OJ:C:2021:103:TOC" TargetMode="External"/><Relationship Id="rId13" Type="http://schemas.openxmlformats.org/officeDocument/2006/relationships/hyperlink" Target="https://eur-lex.europa.eu/legal-content/EN/AUTO/?uri=uriserv:OJ.C_.2021.103.01.0009.01.ENG&amp;toc=OJ:C:2021:103:TOC" TargetMode="External"/><Relationship Id="rId18" Type="http://schemas.openxmlformats.org/officeDocument/2006/relationships/hyperlink" Target="https://eur-lex.europa.eu/legal-content/EN/TXT/?uri=OJ:C:2021:103:TOC" TargetMode="External"/><Relationship Id="rId26" Type="http://schemas.openxmlformats.org/officeDocument/2006/relationships/hyperlink" Target="https://eur-lex.europa.eu/legal-content/FR/TXT/HTML/?uri=CELEX:C2021/103/11&amp;from=EN" TargetMode="External"/><Relationship Id="rId3" Type="http://schemas.openxmlformats.org/officeDocument/2006/relationships/webSettings" Target="webSettings.xml"/><Relationship Id="rId21" Type="http://schemas.openxmlformats.org/officeDocument/2006/relationships/hyperlink" Target="https://eur-lex.europa.eu/legal-content/EN/TXT/?uri=uriserv%3AOJ.C_.2021.103.01.0012.01.ENG&amp;toc=OJ%3AC%3A2021%3A103%3ATOC" TargetMode="External"/><Relationship Id="rId7" Type="http://schemas.openxmlformats.org/officeDocument/2006/relationships/hyperlink" Target="https://eur-lex.europa.eu/legal-content/EN/TXT/?uri=OJ:C:2021:103:TOC" TargetMode="External"/><Relationship Id="rId12" Type="http://schemas.openxmlformats.org/officeDocument/2006/relationships/hyperlink" Target="https://eur-lex.europa.eu/legal-content/EN/AUTO/?uri=uriserv:OJ.C_.2021.103.01.0008.01.ENG&amp;toc=OJ:C:2021:103:TOC" TargetMode="External"/><Relationship Id="rId17" Type="http://schemas.openxmlformats.org/officeDocument/2006/relationships/hyperlink" Target="https://eur-lex.europa.eu/legal-content/EN/AUTO/?uri=uriserv:OJ.C_.2021.103.01.0016.01.ENG&amp;toc=OJ:C:2021:103:TOC" TargetMode="External"/><Relationship Id="rId25" Type="http://schemas.openxmlformats.org/officeDocument/2006/relationships/hyperlink" Target="https://eur-lex.europa.eu/legal-content/EN/TXT/?uri=uriserv%3AOJ.C_.2021.103.01.0012.01.ENG&amp;toc=OJ%3AC%3A2021%3A103%3ATOC"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eur-lex.europa.eu/legal-content/EN/AUTO/?uri=uriserv:OJ.C_.2021.103.01.0012.01.ENG&amp;toc=OJ:C:2021:103:TOC" TargetMode="External"/><Relationship Id="rId20" Type="http://schemas.openxmlformats.org/officeDocument/2006/relationships/hyperlink" Target="https://eur-lex.europa.eu/legal-content/EN/TXT/?uri=uriserv%3AOJ.C_.2021.103.01.0012.01.ENG&amp;toc=OJ%3AC%3A2021%3A103%3ATOC" TargetMode="External"/><Relationship Id="rId29" Type="http://schemas.openxmlformats.org/officeDocument/2006/relationships/hyperlink" Target="https://eur-lex.europa.eu/legal-content/FR/TXT/HTML/?uri=CELEX:C2021/103/11&amp;from=EN" TargetMode="External"/><Relationship Id="rId1" Type="http://schemas.openxmlformats.org/officeDocument/2006/relationships/styles" Target="styles.xml"/><Relationship Id="rId6" Type="http://schemas.openxmlformats.org/officeDocument/2006/relationships/hyperlink" Target="https://eur-lex.europa.eu/legal-content/EN/AUTO/?uri=uriserv:OJ.C_.2021.103.01.0002.01.ENG&amp;toc=OJ:C:2021:103:TOC" TargetMode="External"/><Relationship Id="rId11" Type="http://schemas.openxmlformats.org/officeDocument/2006/relationships/hyperlink" Target="https://eur-lex.europa.eu/legal-content/EN/AUTO/?uri=uriserv:OJ.C_.2021.103.01.0006.01.ENG&amp;toc=OJ:C:2021:103:TOC" TargetMode="External"/><Relationship Id="rId24" Type="http://schemas.openxmlformats.org/officeDocument/2006/relationships/hyperlink" Target="https://eur-lex.europa.eu/legal-content/EN/TXT/?uri=uriserv%3AOJ.C_.2021.103.01.0012.01.ENG&amp;toc=OJ%3AC%3A2021%3A103%3ATOC" TargetMode="External"/><Relationship Id="rId32" Type="http://schemas.openxmlformats.org/officeDocument/2006/relationships/fontTable" Target="fontTable.xml"/><Relationship Id="rId5" Type="http://schemas.openxmlformats.org/officeDocument/2006/relationships/hyperlink" Target="https://eur-lex.europa.eu/legal-content/EN/TXT/?uri=OJ:C:2021:103:TOC" TargetMode="External"/><Relationship Id="rId15" Type="http://schemas.openxmlformats.org/officeDocument/2006/relationships/hyperlink" Target="https://eur-lex.europa.eu/legal-content/EN/AUTO/?uri=uriserv:OJ.C_.2021.103.01.0011.01.ENG&amp;toc=OJ:C:2021:103:TOC" TargetMode="External"/><Relationship Id="rId23" Type="http://schemas.openxmlformats.org/officeDocument/2006/relationships/hyperlink" Target="https://eur-lex.europa.eu/legal-content/EN/TXT/?uri=uriserv%3AOJ.C_.2021.103.01.0012.01.ENG&amp;toc=OJ%3AC%3A2021%3A103%3ATOC" TargetMode="External"/><Relationship Id="rId28" Type="http://schemas.openxmlformats.org/officeDocument/2006/relationships/hyperlink" Target="https://eur-lex.europa.eu/legal-content/FR/TXT/HTML/?uri=CELEX:C2021/103/11&amp;from=EN" TargetMode="External"/><Relationship Id="rId10" Type="http://schemas.openxmlformats.org/officeDocument/2006/relationships/hyperlink" Target="https://eur-lex.europa.eu/legal-content/EN/AUTO/?uri=uriserv:OJ.C_.2021.103.01.0005.01.ENG&amp;toc=OJ:C:2021:103:TOC" TargetMode="External"/><Relationship Id="rId19" Type="http://schemas.openxmlformats.org/officeDocument/2006/relationships/hyperlink" Target="https://eur-lex.europa.eu/legal-content/EN/AUTO/?uri=uriserv:OJ.C_.2021.103.01.0018.01.ENG&amp;toc=OJ:C:2021:103:TOC" TargetMode="External"/><Relationship Id="rId31" Type="http://schemas.openxmlformats.org/officeDocument/2006/relationships/hyperlink" Target="https://eur-lex.europa.eu/legal-content/FR/TXT/HTML/?uri=CELEX:C2021/103/11&amp;from=EN" TargetMode="External"/><Relationship Id="rId4" Type="http://schemas.openxmlformats.org/officeDocument/2006/relationships/hyperlink" Target="https://eur-lex.europa.eu/legal-content/EN/AUTO/?uri=uriserv:OJ.C_.2021.103.01.0001.01.ENG&amp;toc=OJ:C:2021:103:TOC" TargetMode="External"/><Relationship Id="rId9" Type="http://schemas.openxmlformats.org/officeDocument/2006/relationships/hyperlink" Target="https://eur-lex.europa.eu/legal-content/EN/AUTO/?uri=uriserv:OJ.C_.2021.103.01.0004.01.ENG&amp;toc=OJ:C:2021:103:TOC" TargetMode="External"/><Relationship Id="rId14" Type="http://schemas.openxmlformats.org/officeDocument/2006/relationships/hyperlink" Target="https://eur-lex.europa.eu/legal-content/EN/AUTO/?uri=uriserv:OJ.C_.2021.103.01.0010.01.ENG&amp;toc=OJ:C:2021:103:TOC" TargetMode="External"/><Relationship Id="rId22" Type="http://schemas.openxmlformats.org/officeDocument/2006/relationships/hyperlink" Target="https://eur-lex.europa.eu/legal-content/EN/TXT/?uri=uriserv%3AOJ.C_.2021.103.01.0012.01.ENG&amp;toc=OJ%3AC%3A2021%3A103%3ATOC" TargetMode="External"/><Relationship Id="rId27" Type="http://schemas.openxmlformats.org/officeDocument/2006/relationships/hyperlink" Target="https://eur-lex.europa.eu/legal-content/FR/TXT/HTML/?uri=CELEX:C2021/103/11&amp;from=EN" TargetMode="External"/><Relationship Id="rId30" Type="http://schemas.openxmlformats.org/officeDocument/2006/relationships/hyperlink" Target="https://eur-lex.europa.eu/legal-content/FR/TXT/HTML/?uri=CELEX:C2021/103/11&amp;fr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10</Pages>
  <Words>3079</Words>
  <Characters>17554</Characters>
  <Application>Microsoft Office Word</Application>
  <DocSecurity>0</DocSecurity>
  <Lines>146</Lines>
  <Paragraphs>41</Paragraphs>
  <ScaleCrop>false</ScaleCrop>
  <Company/>
  <LinksUpToDate>false</LinksUpToDate>
  <CharactersWithSpaces>20592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bachir bouhania</dc:creator>
  <cp:keywords/>
  <dc:description/>
  <cp:lastModifiedBy>bachir bouhania</cp:lastModifiedBy>
  <cp:revision>3</cp:revision>
  <dcterms:created xsi:type="dcterms:W3CDTF">2021-04-11T10:00:00Z</dcterms:created>
  <dcterms:modified xsi:type="dcterms:W3CDTF">2021-04-11T10:10:00Z</dcterms:modified>
</cp:coreProperties>
</file>